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11FB3" w14:textId="7A3F86CD" w:rsidR="00C33E85" w:rsidRDefault="00DC4CBD" w:rsidP="002A6B16">
      <w:pPr>
        <w:spacing w:line="360" w:lineRule="auto"/>
        <w:jc w:val="center"/>
        <w:rPr>
          <w:b/>
          <w:sz w:val="22"/>
          <w:szCs w:val="22"/>
        </w:rPr>
      </w:pPr>
      <w:bookmarkStart w:id="0" w:name="_Hlk82471863"/>
      <w:r>
        <w:rPr>
          <w:b/>
          <w:sz w:val="22"/>
          <w:szCs w:val="22"/>
        </w:rPr>
        <w:t>ANEXO I -</w:t>
      </w:r>
      <w:r w:rsidR="00C33E85" w:rsidRPr="007F71CC">
        <w:rPr>
          <w:b/>
          <w:sz w:val="22"/>
          <w:szCs w:val="22"/>
        </w:rPr>
        <w:t>TERMO DE REFERÊNCIA</w:t>
      </w:r>
    </w:p>
    <w:p w14:paraId="72235A89" w14:textId="77777777" w:rsidR="00DC4CBD" w:rsidRPr="007F71CC" w:rsidRDefault="00DC4CBD" w:rsidP="002A6B16">
      <w:pPr>
        <w:spacing w:line="360" w:lineRule="auto"/>
        <w:jc w:val="center"/>
        <w:rPr>
          <w:b/>
          <w:sz w:val="22"/>
          <w:szCs w:val="22"/>
        </w:rPr>
      </w:pPr>
    </w:p>
    <w:p w14:paraId="4DAAEDE4" w14:textId="53BF76FC" w:rsidR="00DC4CBD" w:rsidRPr="00DC4CBD" w:rsidRDefault="00DC4CBD" w:rsidP="00DC4CBD">
      <w:pPr>
        <w:spacing w:after="120" w:line="360" w:lineRule="auto"/>
        <w:jc w:val="both"/>
        <w:rPr>
          <w:b/>
          <w:bCs/>
          <w:sz w:val="22"/>
          <w:szCs w:val="22"/>
        </w:rPr>
      </w:pPr>
      <w:bookmarkStart w:id="1" w:name="_Hlk167431640"/>
      <w:r w:rsidRPr="00DC4CBD">
        <w:rPr>
          <w:b/>
          <w:bCs/>
          <w:sz w:val="22"/>
          <w:szCs w:val="22"/>
        </w:rPr>
        <w:t xml:space="preserve">CONCORRÊNCIA ELETRÔNICA Nº </w:t>
      </w:r>
      <w:r w:rsidR="00AE45C5">
        <w:rPr>
          <w:b/>
          <w:bCs/>
          <w:sz w:val="22"/>
          <w:szCs w:val="22"/>
        </w:rPr>
        <w:t>003/2024</w:t>
      </w:r>
    </w:p>
    <w:p w14:paraId="31752D41" w14:textId="05FCE44E" w:rsidR="00DC4CBD" w:rsidRPr="00DC4CBD" w:rsidRDefault="00DC4CBD" w:rsidP="00DC4CBD">
      <w:pPr>
        <w:spacing w:after="120" w:line="360" w:lineRule="auto"/>
        <w:jc w:val="both"/>
        <w:rPr>
          <w:b/>
          <w:bCs/>
          <w:sz w:val="22"/>
          <w:szCs w:val="22"/>
        </w:rPr>
      </w:pPr>
      <w:r w:rsidRPr="00DC4CBD">
        <w:rPr>
          <w:b/>
          <w:bCs/>
          <w:sz w:val="22"/>
          <w:szCs w:val="22"/>
        </w:rPr>
        <w:t xml:space="preserve">Processo Licitatório n° </w:t>
      </w:r>
      <w:r w:rsidR="00AE45C5">
        <w:rPr>
          <w:b/>
          <w:bCs/>
          <w:sz w:val="22"/>
          <w:szCs w:val="22"/>
        </w:rPr>
        <w:t>024/2024</w:t>
      </w:r>
    </w:p>
    <w:bookmarkEnd w:id="1"/>
    <w:p w14:paraId="25632177" w14:textId="77777777" w:rsidR="00C40731" w:rsidRPr="007F71CC" w:rsidRDefault="00C40731" w:rsidP="002A6B16">
      <w:pPr>
        <w:spacing w:line="360" w:lineRule="auto"/>
        <w:jc w:val="both"/>
        <w:rPr>
          <w:b/>
          <w:sz w:val="22"/>
          <w:szCs w:val="22"/>
        </w:rPr>
      </w:pPr>
    </w:p>
    <w:p w14:paraId="29BF2172" w14:textId="77777777" w:rsidR="002A6B16" w:rsidRPr="007F71CC" w:rsidRDefault="001A27B9" w:rsidP="00D80F71">
      <w:pPr>
        <w:pStyle w:val="PargrafodaLista"/>
        <w:numPr>
          <w:ilvl w:val="0"/>
          <w:numId w:val="7"/>
        </w:numPr>
        <w:spacing w:line="360" w:lineRule="auto"/>
        <w:ind w:left="0" w:firstLine="0"/>
        <w:jc w:val="both"/>
        <w:rPr>
          <w:b/>
          <w:sz w:val="22"/>
          <w:szCs w:val="22"/>
        </w:rPr>
      </w:pPr>
      <w:r w:rsidRPr="007F71CC">
        <w:rPr>
          <w:b/>
          <w:sz w:val="22"/>
          <w:szCs w:val="22"/>
        </w:rPr>
        <w:t xml:space="preserve">DAS CONDIÇÕES GERAIS DA CONTRATAÇÃO </w:t>
      </w:r>
    </w:p>
    <w:p w14:paraId="59057F38" w14:textId="7D01AF9A" w:rsidR="002A6B16" w:rsidRPr="00B856C7" w:rsidRDefault="009F7610" w:rsidP="00D80F71">
      <w:pPr>
        <w:pStyle w:val="PargrafodaLista"/>
        <w:numPr>
          <w:ilvl w:val="1"/>
          <w:numId w:val="7"/>
        </w:numPr>
        <w:spacing w:line="360" w:lineRule="auto"/>
        <w:ind w:left="0" w:firstLine="0"/>
        <w:jc w:val="both"/>
        <w:rPr>
          <w:sz w:val="22"/>
          <w:szCs w:val="22"/>
        </w:rPr>
      </w:pPr>
      <w:r w:rsidRPr="009F7610">
        <w:rPr>
          <w:rFonts w:eastAsia="Calibri"/>
          <w:bCs/>
          <w:sz w:val="22"/>
          <w:szCs w:val="22"/>
          <w:lang w:val="pt-BR"/>
        </w:rPr>
        <w:t>Contratação de empresa especializada para realização da construção da EMEI da comunidade do gramado no município de Catuji/MG</w:t>
      </w:r>
      <w:r w:rsidR="004F14BA" w:rsidRPr="007F71CC">
        <w:rPr>
          <w:rFonts w:eastAsia="Calibri"/>
          <w:sz w:val="22"/>
          <w:szCs w:val="22"/>
        </w:rPr>
        <w:t xml:space="preserve">, </w:t>
      </w:r>
      <w:r w:rsidR="001A27B9" w:rsidRPr="007F71CC">
        <w:rPr>
          <w:rFonts w:eastAsia="Calibri"/>
          <w:sz w:val="22"/>
          <w:szCs w:val="22"/>
        </w:rPr>
        <w:t>nos termos da tabela abaixo, conforme condições e exigências estabelecidas neste instrumento</w:t>
      </w:r>
      <w:r w:rsidR="002A6B16" w:rsidRPr="007F71CC">
        <w:rPr>
          <w:rFonts w:eastAsia="Calibri"/>
          <w:sz w:val="22"/>
          <w:szCs w:val="22"/>
          <w:lang w:val="pt-BR"/>
        </w:rPr>
        <w:t>.</w:t>
      </w:r>
    </w:p>
    <w:tbl>
      <w:tblPr>
        <w:tblStyle w:val="Tabelacomgrade"/>
        <w:tblW w:w="0" w:type="auto"/>
        <w:tblLook w:val="04A0" w:firstRow="1" w:lastRow="0" w:firstColumn="1" w:lastColumn="0" w:noHBand="0" w:noVBand="1"/>
      </w:tblPr>
      <w:tblGrid>
        <w:gridCol w:w="620"/>
        <w:gridCol w:w="5329"/>
        <w:gridCol w:w="1417"/>
        <w:gridCol w:w="2128"/>
      </w:tblGrid>
      <w:tr w:rsidR="00B856C7" w14:paraId="34AD937C" w14:textId="7BF31EE0" w:rsidTr="00B856C7">
        <w:tc>
          <w:tcPr>
            <w:tcW w:w="620" w:type="dxa"/>
            <w:vAlign w:val="center"/>
          </w:tcPr>
          <w:p w14:paraId="58ADCAD2" w14:textId="539CC5A8" w:rsidR="00B856C7" w:rsidRPr="00B856C7" w:rsidRDefault="00B856C7" w:rsidP="00B856C7">
            <w:pPr>
              <w:pStyle w:val="PargrafodaLista"/>
              <w:spacing w:line="360" w:lineRule="auto"/>
              <w:ind w:left="0"/>
              <w:jc w:val="center"/>
              <w:rPr>
                <w:sz w:val="22"/>
                <w:szCs w:val="22"/>
                <w:lang w:val="pt-BR"/>
              </w:rPr>
            </w:pPr>
            <w:r>
              <w:rPr>
                <w:sz w:val="22"/>
                <w:szCs w:val="22"/>
                <w:lang w:val="pt-BR"/>
              </w:rPr>
              <w:t>Item</w:t>
            </w:r>
          </w:p>
        </w:tc>
        <w:tc>
          <w:tcPr>
            <w:tcW w:w="5329" w:type="dxa"/>
            <w:vAlign w:val="center"/>
          </w:tcPr>
          <w:p w14:paraId="1E4ABFD2" w14:textId="7C7E0B44" w:rsidR="00B856C7" w:rsidRPr="00B856C7" w:rsidRDefault="00B856C7" w:rsidP="00B856C7">
            <w:pPr>
              <w:pStyle w:val="PargrafodaLista"/>
              <w:spacing w:line="360" w:lineRule="auto"/>
              <w:ind w:left="0"/>
              <w:jc w:val="center"/>
              <w:rPr>
                <w:sz w:val="22"/>
                <w:szCs w:val="22"/>
                <w:lang w:val="pt-BR"/>
              </w:rPr>
            </w:pPr>
            <w:r>
              <w:rPr>
                <w:sz w:val="22"/>
                <w:szCs w:val="22"/>
                <w:lang w:val="pt-BR"/>
              </w:rPr>
              <w:t>Descrição</w:t>
            </w:r>
          </w:p>
        </w:tc>
        <w:tc>
          <w:tcPr>
            <w:tcW w:w="1417" w:type="dxa"/>
            <w:vAlign w:val="center"/>
          </w:tcPr>
          <w:p w14:paraId="4FD6976E" w14:textId="7BFF23AF" w:rsidR="00B856C7" w:rsidRDefault="00B856C7" w:rsidP="00B856C7">
            <w:pPr>
              <w:pStyle w:val="PargrafodaLista"/>
              <w:spacing w:line="360" w:lineRule="auto"/>
              <w:ind w:left="0"/>
              <w:jc w:val="center"/>
              <w:rPr>
                <w:sz w:val="22"/>
                <w:szCs w:val="22"/>
                <w:lang w:val="pt-BR"/>
              </w:rPr>
            </w:pPr>
            <w:r>
              <w:rPr>
                <w:sz w:val="22"/>
                <w:szCs w:val="22"/>
                <w:lang w:val="pt-BR"/>
              </w:rPr>
              <w:t>Valor (R$)</w:t>
            </w:r>
          </w:p>
        </w:tc>
        <w:tc>
          <w:tcPr>
            <w:tcW w:w="2128" w:type="dxa"/>
            <w:vAlign w:val="center"/>
          </w:tcPr>
          <w:p w14:paraId="38F46DD6" w14:textId="2A7BAA60" w:rsidR="00B856C7" w:rsidRDefault="00B856C7" w:rsidP="00B856C7">
            <w:pPr>
              <w:pStyle w:val="PargrafodaLista"/>
              <w:spacing w:line="360" w:lineRule="auto"/>
              <w:ind w:left="0"/>
              <w:jc w:val="center"/>
              <w:rPr>
                <w:sz w:val="22"/>
                <w:szCs w:val="22"/>
                <w:lang w:val="pt-BR"/>
              </w:rPr>
            </w:pPr>
            <w:r>
              <w:rPr>
                <w:sz w:val="22"/>
                <w:szCs w:val="22"/>
                <w:lang w:val="pt-BR"/>
              </w:rPr>
              <w:t>Duração de Mês</w:t>
            </w:r>
          </w:p>
        </w:tc>
      </w:tr>
      <w:tr w:rsidR="00B856C7" w14:paraId="40F7E564" w14:textId="14268B54" w:rsidTr="00B856C7">
        <w:tc>
          <w:tcPr>
            <w:tcW w:w="620" w:type="dxa"/>
            <w:vAlign w:val="center"/>
          </w:tcPr>
          <w:p w14:paraId="2D6A0817" w14:textId="7961EA00" w:rsidR="00B856C7" w:rsidRDefault="00B856C7" w:rsidP="00B856C7">
            <w:pPr>
              <w:pStyle w:val="PargrafodaLista"/>
              <w:numPr>
                <w:ilvl w:val="0"/>
                <w:numId w:val="26"/>
              </w:numPr>
              <w:spacing w:line="360" w:lineRule="auto"/>
              <w:ind w:left="0" w:firstLine="0"/>
              <w:jc w:val="center"/>
              <w:rPr>
                <w:sz w:val="22"/>
                <w:szCs w:val="22"/>
                <w:lang w:val="pt-BR"/>
              </w:rPr>
            </w:pPr>
          </w:p>
        </w:tc>
        <w:tc>
          <w:tcPr>
            <w:tcW w:w="5329" w:type="dxa"/>
          </w:tcPr>
          <w:p w14:paraId="57C522E3" w14:textId="0BEE06DA" w:rsidR="00B856C7" w:rsidRDefault="003A3696" w:rsidP="00B856C7">
            <w:pPr>
              <w:pStyle w:val="PargrafodaLista"/>
              <w:spacing w:line="360" w:lineRule="auto"/>
              <w:ind w:left="0"/>
              <w:jc w:val="both"/>
              <w:rPr>
                <w:sz w:val="22"/>
                <w:szCs w:val="22"/>
                <w:lang w:val="pt-BR"/>
              </w:rPr>
            </w:pPr>
            <w:r>
              <w:rPr>
                <w:sz w:val="22"/>
                <w:szCs w:val="22"/>
                <w:lang w:val="pt-BR"/>
              </w:rPr>
              <w:t>Serviço Preliminares</w:t>
            </w:r>
          </w:p>
        </w:tc>
        <w:tc>
          <w:tcPr>
            <w:tcW w:w="1417" w:type="dxa"/>
            <w:vAlign w:val="center"/>
          </w:tcPr>
          <w:p w14:paraId="40D831B6" w14:textId="61A0C5A4" w:rsidR="00B856C7" w:rsidRDefault="009F7610" w:rsidP="00B856C7">
            <w:pPr>
              <w:pStyle w:val="PargrafodaLista"/>
              <w:spacing w:line="360" w:lineRule="auto"/>
              <w:ind w:left="0"/>
              <w:jc w:val="center"/>
              <w:rPr>
                <w:sz w:val="22"/>
                <w:szCs w:val="22"/>
                <w:lang w:val="pt-BR"/>
              </w:rPr>
            </w:pPr>
            <w:r>
              <w:rPr>
                <w:sz w:val="22"/>
                <w:szCs w:val="22"/>
                <w:lang w:val="pt-BR"/>
              </w:rPr>
              <w:t>969,55</w:t>
            </w:r>
          </w:p>
        </w:tc>
        <w:tc>
          <w:tcPr>
            <w:tcW w:w="2128" w:type="dxa"/>
            <w:vAlign w:val="center"/>
          </w:tcPr>
          <w:p w14:paraId="25BBCE2A" w14:textId="3D6A8726" w:rsidR="00B856C7" w:rsidRDefault="009F7610" w:rsidP="00B856C7">
            <w:pPr>
              <w:pStyle w:val="PargrafodaLista"/>
              <w:spacing w:line="360" w:lineRule="auto"/>
              <w:ind w:left="0"/>
              <w:jc w:val="center"/>
              <w:rPr>
                <w:sz w:val="22"/>
                <w:szCs w:val="22"/>
                <w:lang w:val="pt-BR"/>
              </w:rPr>
            </w:pPr>
            <w:r>
              <w:rPr>
                <w:sz w:val="22"/>
                <w:szCs w:val="22"/>
                <w:lang w:val="pt-BR"/>
              </w:rPr>
              <w:t>01</w:t>
            </w:r>
          </w:p>
        </w:tc>
      </w:tr>
      <w:tr w:rsidR="00B856C7" w14:paraId="3600796F" w14:textId="30E0E106" w:rsidTr="00B856C7">
        <w:tc>
          <w:tcPr>
            <w:tcW w:w="620" w:type="dxa"/>
          </w:tcPr>
          <w:p w14:paraId="776C8E84" w14:textId="77777777" w:rsidR="00B856C7" w:rsidRDefault="00B856C7" w:rsidP="00B856C7">
            <w:pPr>
              <w:pStyle w:val="PargrafodaLista"/>
              <w:numPr>
                <w:ilvl w:val="0"/>
                <w:numId w:val="26"/>
              </w:numPr>
              <w:spacing w:line="360" w:lineRule="auto"/>
              <w:ind w:left="0" w:firstLine="0"/>
              <w:jc w:val="both"/>
              <w:rPr>
                <w:sz w:val="22"/>
                <w:szCs w:val="22"/>
                <w:lang w:val="pt-BR"/>
              </w:rPr>
            </w:pPr>
          </w:p>
        </w:tc>
        <w:tc>
          <w:tcPr>
            <w:tcW w:w="5329" w:type="dxa"/>
          </w:tcPr>
          <w:p w14:paraId="1AA45BE9" w14:textId="78343593" w:rsidR="00B856C7" w:rsidRPr="00B856C7" w:rsidRDefault="003A3696" w:rsidP="00B856C7">
            <w:pPr>
              <w:pStyle w:val="PargrafodaLista"/>
              <w:spacing w:line="360" w:lineRule="auto"/>
              <w:ind w:left="0"/>
              <w:jc w:val="both"/>
              <w:rPr>
                <w:sz w:val="22"/>
                <w:szCs w:val="22"/>
                <w:lang w:val="pt-BR"/>
              </w:rPr>
            </w:pPr>
            <w:r>
              <w:rPr>
                <w:sz w:val="22"/>
                <w:szCs w:val="22"/>
                <w:lang w:val="pt-BR"/>
              </w:rPr>
              <w:t>Fundações</w:t>
            </w:r>
          </w:p>
        </w:tc>
        <w:tc>
          <w:tcPr>
            <w:tcW w:w="1417" w:type="dxa"/>
            <w:vAlign w:val="center"/>
          </w:tcPr>
          <w:p w14:paraId="2E66BA29" w14:textId="018888CF" w:rsidR="00B856C7" w:rsidRDefault="009F7610" w:rsidP="00B856C7">
            <w:pPr>
              <w:pStyle w:val="PargrafodaLista"/>
              <w:spacing w:line="360" w:lineRule="auto"/>
              <w:ind w:left="0"/>
              <w:jc w:val="center"/>
              <w:rPr>
                <w:sz w:val="22"/>
                <w:szCs w:val="22"/>
                <w:lang w:val="pt-BR"/>
              </w:rPr>
            </w:pPr>
            <w:r>
              <w:rPr>
                <w:sz w:val="22"/>
                <w:szCs w:val="22"/>
                <w:lang w:val="pt-BR"/>
              </w:rPr>
              <w:t>55.755,68</w:t>
            </w:r>
          </w:p>
        </w:tc>
        <w:tc>
          <w:tcPr>
            <w:tcW w:w="2128" w:type="dxa"/>
            <w:vAlign w:val="center"/>
          </w:tcPr>
          <w:p w14:paraId="3E256CC2" w14:textId="496882E3" w:rsidR="00B856C7" w:rsidRDefault="009F7610" w:rsidP="00B856C7">
            <w:pPr>
              <w:pStyle w:val="PargrafodaLista"/>
              <w:spacing w:line="360" w:lineRule="auto"/>
              <w:ind w:left="0"/>
              <w:jc w:val="center"/>
              <w:rPr>
                <w:sz w:val="22"/>
                <w:szCs w:val="22"/>
                <w:lang w:val="pt-BR"/>
              </w:rPr>
            </w:pPr>
            <w:r>
              <w:rPr>
                <w:sz w:val="22"/>
                <w:szCs w:val="22"/>
                <w:lang w:val="pt-BR"/>
              </w:rPr>
              <w:t>02</w:t>
            </w:r>
          </w:p>
        </w:tc>
      </w:tr>
      <w:tr w:rsidR="00B856C7" w14:paraId="1E45EE7D" w14:textId="3CCA368D" w:rsidTr="00B856C7">
        <w:tc>
          <w:tcPr>
            <w:tcW w:w="620" w:type="dxa"/>
          </w:tcPr>
          <w:p w14:paraId="3658D17B" w14:textId="77777777" w:rsidR="00B856C7" w:rsidRDefault="00B856C7" w:rsidP="00B856C7">
            <w:pPr>
              <w:pStyle w:val="PargrafodaLista"/>
              <w:numPr>
                <w:ilvl w:val="0"/>
                <w:numId w:val="26"/>
              </w:numPr>
              <w:spacing w:line="360" w:lineRule="auto"/>
              <w:ind w:left="0" w:firstLine="0"/>
              <w:jc w:val="both"/>
              <w:rPr>
                <w:sz w:val="22"/>
                <w:szCs w:val="22"/>
                <w:lang w:val="pt-BR"/>
              </w:rPr>
            </w:pPr>
          </w:p>
        </w:tc>
        <w:tc>
          <w:tcPr>
            <w:tcW w:w="5329" w:type="dxa"/>
          </w:tcPr>
          <w:p w14:paraId="08692F15" w14:textId="50F0F9C8" w:rsidR="00B856C7" w:rsidRDefault="003A3696" w:rsidP="00B856C7">
            <w:pPr>
              <w:pStyle w:val="PargrafodaLista"/>
              <w:spacing w:line="360" w:lineRule="auto"/>
              <w:ind w:left="0"/>
              <w:jc w:val="both"/>
              <w:rPr>
                <w:sz w:val="22"/>
                <w:szCs w:val="22"/>
                <w:lang w:val="pt-BR"/>
              </w:rPr>
            </w:pPr>
            <w:r>
              <w:rPr>
                <w:sz w:val="22"/>
                <w:szCs w:val="22"/>
                <w:lang w:val="pt-BR"/>
              </w:rPr>
              <w:t xml:space="preserve">Estrutura </w:t>
            </w:r>
          </w:p>
        </w:tc>
        <w:tc>
          <w:tcPr>
            <w:tcW w:w="1417" w:type="dxa"/>
            <w:vAlign w:val="center"/>
          </w:tcPr>
          <w:p w14:paraId="463FF279" w14:textId="70CE860E" w:rsidR="00B856C7" w:rsidRDefault="009F7610" w:rsidP="00B856C7">
            <w:pPr>
              <w:pStyle w:val="PargrafodaLista"/>
              <w:spacing w:line="360" w:lineRule="auto"/>
              <w:ind w:left="0"/>
              <w:jc w:val="center"/>
              <w:rPr>
                <w:sz w:val="22"/>
                <w:szCs w:val="22"/>
                <w:lang w:val="pt-BR"/>
              </w:rPr>
            </w:pPr>
            <w:r>
              <w:rPr>
                <w:sz w:val="22"/>
                <w:szCs w:val="22"/>
                <w:lang w:val="pt-BR"/>
              </w:rPr>
              <w:t>54.866,58</w:t>
            </w:r>
          </w:p>
        </w:tc>
        <w:tc>
          <w:tcPr>
            <w:tcW w:w="2128" w:type="dxa"/>
            <w:vAlign w:val="center"/>
          </w:tcPr>
          <w:p w14:paraId="349BA487" w14:textId="3B6B5F5E" w:rsidR="00B856C7" w:rsidRDefault="009F7610" w:rsidP="00B856C7">
            <w:pPr>
              <w:pStyle w:val="PargrafodaLista"/>
              <w:spacing w:line="360" w:lineRule="auto"/>
              <w:ind w:left="0"/>
              <w:jc w:val="center"/>
              <w:rPr>
                <w:sz w:val="22"/>
                <w:szCs w:val="22"/>
                <w:lang w:val="pt-BR"/>
              </w:rPr>
            </w:pPr>
            <w:r>
              <w:rPr>
                <w:sz w:val="22"/>
                <w:szCs w:val="22"/>
                <w:lang w:val="pt-BR"/>
              </w:rPr>
              <w:t>03</w:t>
            </w:r>
          </w:p>
        </w:tc>
      </w:tr>
      <w:tr w:rsidR="00B856C7" w14:paraId="08B9591F" w14:textId="520398B2" w:rsidTr="00B856C7">
        <w:tc>
          <w:tcPr>
            <w:tcW w:w="620" w:type="dxa"/>
          </w:tcPr>
          <w:p w14:paraId="62BB736C" w14:textId="77777777" w:rsidR="00B856C7" w:rsidRDefault="00B856C7" w:rsidP="00B856C7">
            <w:pPr>
              <w:pStyle w:val="PargrafodaLista"/>
              <w:numPr>
                <w:ilvl w:val="0"/>
                <w:numId w:val="26"/>
              </w:numPr>
              <w:spacing w:line="360" w:lineRule="auto"/>
              <w:ind w:left="0" w:firstLine="0"/>
              <w:jc w:val="both"/>
              <w:rPr>
                <w:sz w:val="22"/>
                <w:szCs w:val="22"/>
                <w:lang w:val="pt-BR"/>
              </w:rPr>
            </w:pPr>
          </w:p>
        </w:tc>
        <w:tc>
          <w:tcPr>
            <w:tcW w:w="5329" w:type="dxa"/>
          </w:tcPr>
          <w:p w14:paraId="4C47E727" w14:textId="36FC9A34" w:rsidR="00B856C7" w:rsidRDefault="006E35D3" w:rsidP="00B856C7">
            <w:pPr>
              <w:pStyle w:val="PargrafodaLista"/>
              <w:spacing w:line="360" w:lineRule="auto"/>
              <w:ind w:left="0"/>
              <w:jc w:val="both"/>
              <w:rPr>
                <w:sz w:val="22"/>
                <w:szCs w:val="22"/>
                <w:lang w:val="pt-BR"/>
              </w:rPr>
            </w:pPr>
            <w:r>
              <w:rPr>
                <w:sz w:val="22"/>
                <w:szCs w:val="22"/>
                <w:lang w:val="pt-BR"/>
              </w:rPr>
              <w:t>Alvenarias</w:t>
            </w:r>
          </w:p>
        </w:tc>
        <w:tc>
          <w:tcPr>
            <w:tcW w:w="1417" w:type="dxa"/>
            <w:vAlign w:val="center"/>
          </w:tcPr>
          <w:p w14:paraId="7D7B92BD" w14:textId="5032686D" w:rsidR="00B856C7" w:rsidRDefault="009F7610" w:rsidP="00B856C7">
            <w:pPr>
              <w:pStyle w:val="PargrafodaLista"/>
              <w:spacing w:line="360" w:lineRule="auto"/>
              <w:ind w:left="0"/>
              <w:jc w:val="center"/>
              <w:rPr>
                <w:sz w:val="22"/>
                <w:szCs w:val="22"/>
                <w:lang w:val="pt-BR"/>
              </w:rPr>
            </w:pPr>
            <w:r>
              <w:rPr>
                <w:sz w:val="22"/>
                <w:szCs w:val="22"/>
                <w:lang w:val="pt-BR"/>
              </w:rPr>
              <w:t>29.336,19</w:t>
            </w:r>
          </w:p>
        </w:tc>
        <w:tc>
          <w:tcPr>
            <w:tcW w:w="2128" w:type="dxa"/>
            <w:vAlign w:val="center"/>
          </w:tcPr>
          <w:p w14:paraId="6F05D3B5" w14:textId="230C7F41" w:rsidR="00B856C7" w:rsidRDefault="009F7610" w:rsidP="00B856C7">
            <w:pPr>
              <w:pStyle w:val="PargrafodaLista"/>
              <w:spacing w:line="360" w:lineRule="auto"/>
              <w:ind w:left="0"/>
              <w:jc w:val="center"/>
              <w:rPr>
                <w:sz w:val="22"/>
                <w:szCs w:val="22"/>
                <w:lang w:val="pt-BR"/>
              </w:rPr>
            </w:pPr>
            <w:r>
              <w:rPr>
                <w:sz w:val="22"/>
                <w:szCs w:val="22"/>
                <w:lang w:val="pt-BR"/>
              </w:rPr>
              <w:t>03</w:t>
            </w:r>
          </w:p>
        </w:tc>
      </w:tr>
      <w:tr w:rsidR="00B856C7" w14:paraId="0D6B2BC8" w14:textId="4D97A7EF" w:rsidTr="00B856C7">
        <w:tc>
          <w:tcPr>
            <w:tcW w:w="620" w:type="dxa"/>
          </w:tcPr>
          <w:p w14:paraId="2EE47E4A" w14:textId="77777777" w:rsidR="00B856C7" w:rsidRDefault="00B856C7" w:rsidP="00B856C7">
            <w:pPr>
              <w:pStyle w:val="PargrafodaLista"/>
              <w:numPr>
                <w:ilvl w:val="0"/>
                <w:numId w:val="26"/>
              </w:numPr>
              <w:spacing w:line="360" w:lineRule="auto"/>
              <w:ind w:left="0" w:firstLine="0"/>
              <w:jc w:val="both"/>
              <w:rPr>
                <w:sz w:val="22"/>
                <w:szCs w:val="22"/>
                <w:lang w:val="pt-BR"/>
              </w:rPr>
            </w:pPr>
          </w:p>
        </w:tc>
        <w:tc>
          <w:tcPr>
            <w:tcW w:w="5329" w:type="dxa"/>
          </w:tcPr>
          <w:p w14:paraId="0ECDACAF" w14:textId="43204A7F" w:rsidR="00B856C7" w:rsidRDefault="006E35D3" w:rsidP="00B856C7">
            <w:pPr>
              <w:pStyle w:val="PargrafodaLista"/>
              <w:spacing w:line="360" w:lineRule="auto"/>
              <w:ind w:left="0"/>
              <w:jc w:val="both"/>
              <w:rPr>
                <w:sz w:val="22"/>
                <w:szCs w:val="22"/>
                <w:lang w:val="pt-BR"/>
              </w:rPr>
            </w:pPr>
            <w:r>
              <w:rPr>
                <w:sz w:val="22"/>
                <w:szCs w:val="22"/>
                <w:lang w:val="pt-BR"/>
              </w:rPr>
              <w:t xml:space="preserve">Instalações </w:t>
            </w:r>
            <w:proofErr w:type="spellStart"/>
            <w:r>
              <w:rPr>
                <w:sz w:val="22"/>
                <w:szCs w:val="22"/>
                <w:lang w:val="pt-BR"/>
              </w:rPr>
              <w:t>Hidrosanitárias</w:t>
            </w:r>
            <w:proofErr w:type="spellEnd"/>
          </w:p>
        </w:tc>
        <w:tc>
          <w:tcPr>
            <w:tcW w:w="1417" w:type="dxa"/>
            <w:vAlign w:val="center"/>
          </w:tcPr>
          <w:p w14:paraId="03667A36" w14:textId="4304A342" w:rsidR="00B856C7" w:rsidRDefault="009F7610" w:rsidP="00B856C7">
            <w:pPr>
              <w:pStyle w:val="PargrafodaLista"/>
              <w:spacing w:line="360" w:lineRule="auto"/>
              <w:ind w:left="0"/>
              <w:jc w:val="center"/>
              <w:rPr>
                <w:sz w:val="22"/>
                <w:szCs w:val="22"/>
                <w:lang w:val="pt-BR"/>
              </w:rPr>
            </w:pPr>
            <w:r>
              <w:rPr>
                <w:sz w:val="22"/>
                <w:szCs w:val="22"/>
                <w:lang w:val="pt-BR"/>
              </w:rPr>
              <w:t>20.345,09</w:t>
            </w:r>
          </w:p>
        </w:tc>
        <w:tc>
          <w:tcPr>
            <w:tcW w:w="2128" w:type="dxa"/>
            <w:vAlign w:val="center"/>
          </w:tcPr>
          <w:p w14:paraId="4E126C4B" w14:textId="47FB0CB2" w:rsidR="00B856C7" w:rsidRDefault="009F7610" w:rsidP="00B856C7">
            <w:pPr>
              <w:pStyle w:val="PargrafodaLista"/>
              <w:spacing w:line="360" w:lineRule="auto"/>
              <w:ind w:left="0"/>
              <w:jc w:val="center"/>
              <w:rPr>
                <w:sz w:val="22"/>
                <w:szCs w:val="22"/>
                <w:lang w:val="pt-BR"/>
              </w:rPr>
            </w:pPr>
            <w:r>
              <w:rPr>
                <w:sz w:val="22"/>
                <w:szCs w:val="22"/>
                <w:lang w:val="pt-BR"/>
              </w:rPr>
              <w:t>06</w:t>
            </w:r>
          </w:p>
        </w:tc>
      </w:tr>
      <w:tr w:rsidR="009F7610" w14:paraId="72FA7E3C" w14:textId="77777777" w:rsidTr="00B856C7">
        <w:tc>
          <w:tcPr>
            <w:tcW w:w="620" w:type="dxa"/>
          </w:tcPr>
          <w:p w14:paraId="7A4D698C" w14:textId="77777777" w:rsidR="009F7610" w:rsidRDefault="009F7610" w:rsidP="00B856C7">
            <w:pPr>
              <w:pStyle w:val="PargrafodaLista"/>
              <w:numPr>
                <w:ilvl w:val="0"/>
                <w:numId w:val="26"/>
              </w:numPr>
              <w:spacing w:line="360" w:lineRule="auto"/>
              <w:ind w:left="0" w:firstLine="0"/>
              <w:jc w:val="both"/>
              <w:rPr>
                <w:sz w:val="22"/>
                <w:szCs w:val="22"/>
                <w:lang w:val="pt-BR"/>
              </w:rPr>
            </w:pPr>
          </w:p>
        </w:tc>
        <w:tc>
          <w:tcPr>
            <w:tcW w:w="5329" w:type="dxa"/>
          </w:tcPr>
          <w:p w14:paraId="06D713B4" w14:textId="67B4F0D0" w:rsidR="009F7610" w:rsidRDefault="00267BD4" w:rsidP="00B856C7">
            <w:pPr>
              <w:pStyle w:val="PargrafodaLista"/>
              <w:spacing w:line="360" w:lineRule="auto"/>
              <w:ind w:left="0"/>
              <w:jc w:val="both"/>
              <w:rPr>
                <w:sz w:val="22"/>
                <w:szCs w:val="22"/>
                <w:lang w:val="pt-BR"/>
              </w:rPr>
            </w:pPr>
            <w:r>
              <w:rPr>
                <w:sz w:val="22"/>
                <w:szCs w:val="22"/>
                <w:lang w:val="pt-BR"/>
              </w:rPr>
              <w:t xml:space="preserve">Instalações Elétricas </w:t>
            </w:r>
          </w:p>
        </w:tc>
        <w:tc>
          <w:tcPr>
            <w:tcW w:w="1417" w:type="dxa"/>
            <w:vAlign w:val="center"/>
          </w:tcPr>
          <w:p w14:paraId="041B8CFA" w14:textId="01B1C76F" w:rsidR="009F7610" w:rsidRDefault="009F7610" w:rsidP="00B856C7">
            <w:pPr>
              <w:pStyle w:val="PargrafodaLista"/>
              <w:spacing w:line="360" w:lineRule="auto"/>
              <w:ind w:left="0"/>
              <w:jc w:val="center"/>
              <w:rPr>
                <w:sz w:val="22"/>
                <w:szCs w:val="22"/>
                <w:lang w:val="pt-BR"/>
              </w:rPr>
            </w:pPr>
            <w:r>
              <w:rPr>
                <w:sz w:val="22"/>
                <w:szCs w:val="22"/>
                <w:lang w:val="pt-BR"/>
              </w:rPr>
              <w:t>18.890,99</w:t>
            </w:r>
          </w:p>
        </w:tc>
        <w:tc>
          <w:tcPr>
            <w:tcW w:w="2128" w:type="dxa"/>
            <w:vAlign w:val="center"/>
          </w:tcPr>
          <w:p w14:paraId="2FFC0938" w14:textId="27C82FFC" w:rsidR="009F7610" w:rsidRDefault="009F7610" w:rsidP="00B856C7">
            <w:pPr>
              <w:pStyle w:val="PargrafodaLista"/>
              <w:spacing w:line="360" w:lineRule="auto"/>
              <w:ind w:left="0"/>
              <w:jc w:val="center"/>
              <w:rPr>
                <w:sz w:val="22"/>
                <w:szCs w:val="22"/>
                <w:lang w:val="pt-BR"/>
              </w:rPr>
            </w:pPr>
            <w:r>
              <w:rPr>
                <w:sz w:val="22"/>
                <w:szCs w:val="22"/>
                <w:lang w:val="pt-BR"/>
              </w:rPr>
              <w:t>06</w:t>
            </w:r>
          </w:p>
        </w:tc>
      </w:tr>
      <w:tr w:rsidR="009F7610" w14:paraId="6653B977" w14:textId="77777777" w:rsidTr="00B856C7">
        <w:tc>
          <w:tcPr>
            <w:tcW w:w="620" w:type="dxa"/>
          </w:tcPr>
          <w:p w14:paraId="36386B6F" w14:textId="77777777" w:rsidR="009F7610" w:rsidRDefault="009F7610" w:rsidP="00B856C7">
            <w:pPr>
              <w:pStyle w:val="PargrafodaLista"/>
              <w:numPr>
                <w:ilvl w:val="0"/>
                <w:numId w:val="26"/>
              </w:numPr>
              <w:spacing w:line="360" w:lineRule="auto"/>
              <w:ind w:left="0" w:firstLine="0"/>
              <w:jc w:val="both"/>
              <w:rPr>
                <w:sz w:val="22"/>
                <w:szCs w:val="22"/>
                <w:lang w:val="pt-BR"/>
              </w:rPr>
            </w:pPr>
          </w:p>
        </w:tc>
        <w:tc>
          <w:tcPr>
            <w:tcW w:w="5329" w:type="dxa"/>
          </w:tcPr>
          <w:p w14:paraId="2D7E5193" w14:textId="662A5B5D" w:rsidR="009F7610" w:rsidRDefault="00267BD4" w:rsidP="00B856C7">
            <w:pPr>
              <w:pStyle w:val="PargrafodaLista"/>
              <w:spacing w:line="360" w:lineRule="auto"/>
              <w:ind w:left="0"/>
              <w:jc w:val="both"/>
              <w:rPr>
                <w:sz w:val="22"/>
                <w:szCs w:val="22"/>
                <w:lang w:val="pt-BR"/>
              </w:rPr>
            </w:pPr>
            <w:r>
              <w:rPr>
                <w:sz w:val="22"/>
                <w:szCs w:val="22"/>
                <w:lang w:val="pt-BR"/>
              </w:rPr>
              <w:t xml:space="preserve">Cobertura </w:t>
            </w:r>
          </w:p>
        </w:tc>
        <w:tc>
          <w:tcPr>
            <w:tcW w:w="1417" w:type="dxa"/>
            <w:vAlign w:val="center"/>
          </w:tcPr>
          <w:p w14:paraId="620C3C7B" w14:textId="22495278" w:rsidR="009F7610" w:rsidRDefault="009F7610" w:rsidP="00B856C7">
            <w:pPr>
              <w:pStyle w:val="PargrafodaLista"/>
              <w:spacing w:line="360" w:lineRule="auto"/>
              <w:ind w:left="0"/>
              <w:jc w:val="center"/>
              <w:rPr>
                <w:sz w:val="22"/>
                <w:szCs w:val="22"/>
                <w:lang w:val="pt-BR"/>
              </w:rPr>
            </w:pPr>
            <w:r>
              <w:rPr>
                <w:sz w:val="22"/>
                <w:szCs w:val="22"/>
                <w:lang w:val="pt-BR"/>
              </w:rPr>
              <w:t>49.406,88</w:t>
            </w:r>
          </w:p>
        </w:tc>
        <w:tc>
          <w:tcPr>
            <w:tcW w:w="2128" w:type="dxa"/>
            <w:vAlign w:val="center"/>
          </w:tcPr>
          <w:p w14:paraId="0A7930D9" w14:textId="4F907787" w:rsidR="009F7610" w:rsidRDefault="009F7610" w:rsidP="00B856C7">
            <w:pPr>
              <w:pStyle w:val="PargrafodaLista"/>
              <w:spacing w:line="360" w:lineRule="auto"/>
              <w:ind w:left="0"/>
              <w:jc w:val="center"/>
              <w:rPr>
                <w:sz w:val="22"/>
                <w:szCs w:val="22"/>
                <w:lang w:val="pt-BR"/>
              </w:rPr>
            </w:pPr>
            <w:r>
              <w:rPr>
                <w:sz w:val="22"/>
                <w:szCs w:val="22"/>
                <w:lang w:val="pt-BR"/>
              </w:rPr>
              <w:t>06</w:t>
            </w:r>
          </w:p>
        </w:tc>
      </w:tr>
      <w:tr w:rsidR="009F7610" w14:paraId="7229541E" w14:textId="77777777" w:rsidTr="00B856C7">
        <w:tc>
          <w:tcPr>
            <w:tcW w:w="620" w:type="dxa"/>
          </w:tcPr>
          <w:p w14:paraId="4094A3B7" w14:textId="77777777" w:rsidR="009F7610" w:rsidRDefault="009F7610" w:rsidP="00B856C7">
            <w:pPr>
              <w:pStyle w:val="PargrafodaLista"/>
              <w:numPr>
                <w:ilvl w:val="0"/>
                <w:numId w:val="26"/>
              </w:numPr>
              <w:spacing w:line="360" w:lineRule="auto"/>
              <w:ind w:left="0" w:firstLine="0"/>
              <w:jc w:val="both"/>
              <w:rPr>
                <w:sz w:val="22"/>
                <w:szCs w:val="22"/>
                <w:lang w:val="pt-BR"/>
              </w:rPr>
            </w:pPr>
          </w:p>
        </w:tc>
        <w:tc>
          <w:tcPr>
            <w:tcW w:w="5329" w:type="dxa"/>
          </w:tcPr>
          <w:p w14:paraId="21598B55" w14:textId="26EAF6E8" w:rsidR="009F7610" w:rsidRDefault="00267BD4" w:rsidP="00B856C7">
            <w:pPr>
              <w:pStyle w:val="PargrafodaLista"/>
              <w:spacing w:line="360" w:lineRule="auto"/>
              <w:ind w:left="0"/>
              <w:jc w:val="both"/>
              <w:rPr>
                <w:sz w:val="22"/>
                <w:szCs w:val="22"/>
                <w:lang w:val="pt-BR"/>
              </w:rPr>
            </w:pPr>
            <w:r>
              <w:rPr>
                <w:sz w:val="22"/>
                <w:szCs w:val="22"/>
                <w:lang w:val="pt-BR"/>
              </w:rPr>
              <w:t>Esquadrias de Madeira</w:t>
            </w:r>
          </w:p>
        </w:tc>
        <w:tc>
          <w:tcPr>
            <w:tcW w:w="1417" w:type="dxa"/>
            <w:vAlign w:val="center"/>
          </w:tcPr>
          <w:p w14:paraId="03430C48" w14:textId="5E718C49" w:rsidR="009F7610" w:rsidRDefault="009F7610" w:rsidP="00B856C7">
            <w:pPr>
              <w:pStyle w:val="PargrafodaLista"/>
              <w:spacing w:line="360" w:lineRule="auto"/>
              <w:ind w:left="0"/>
              <w:jc w:val="center"/>
              <w:rPr>
                <w:sz w:val="22"/>
                <w:szCs w:val="22"/>
                <w:lang w:val="pt-BR"/>
              </w:rPr>
            </w:pPr>
            <w:r>
              <w:rPr>
                <w:sz w:val="22"/>
                <w:szCs w:val="22"/>
                <w:lang w:val="pt-BR"/>
              </w:rPr>
              <w:t>16.628,80</w:t>
            </w:r>
          </w:p>
        </w:tc>
        <w:tc>
          <w:tcPr>
            <w:tcW w:w="2128" w:type="dxa"/>
            <w:vAlign w:val="center"/>
          </w:tcPr>
          <w:p w14:paraId="3E3AD5D0" w14:textId="24CDD675" w:rsidR="009F7610" w:rsidRDefault="009F7610" w:rsidP="00B856C7">
            <w:pPr>
              <w:pStyle w:val="PargrafodaLista"/>
              <w:spacing w:line="360" w:lineRule="auto"/>
              <w:ind w:left="0"/>
              <w:jc w:val="center"/>
              <w:rPr>
                <w:sz w:val="22"/>
                <w:szCs w:val="22"/>
                <w:lang w:val="pt-BR"/>
              </w:rPr>
            </w:pPr>
            <w:r>
              <w:rPr>
                <w:sz w:val="22"/>
                <w:szCs w:val="22"/>
                <w:lang w:val="pt-BR"/>
              </w:rPr>
              <w:t>07</w:t>
            </w:r>
          </w:p>
        </w:tc>
      </w:tr>
      <w:tr w:rsidR="009F7610" w14:paraId="78C7D9D2" w14:textId="77777777" w:rsidTr="00B856C7">
        <w:tc>
          <w:tcPr>
            <w:tcW w:w="620" w:type="dxa"/>
          </w:tcPr>
          <w:p w14:paraId="2A9C37AD" w14:textId="77777777" w:rsidR="009F7610" w:rsidRDefault="009F7610" w:rsidP="00B856C7">
            <w:pPr>
              <w:pStyle w:val="PargrafodaLista"/>
              <w:numPr>
                <w:ilvl w:val="0"/>
                <w:numId w:val="26"/>
              </w:numPr>
              <w:spacing w:line="360" w:lineRule="auto"/>
              <w:ind w:left="0" w:firstLine="0"/>
              <w:jc w:val="both"/>
              <w:rPr>
                <w:sz w:val="22"/>
                <w:szCs w:val="22"/>
                <w:lang w:val="pt-BR"/>
              </w:rPr>
            </w:pPr>
          </w:p>
        </w:tc>
        <w:tc>
          <w:tcPr>
            <w:tcW w:w="5329" w:type="dxa"/>
          </w:tcPr>
          <w:p w14:paraId="4610A643" w14:textId="4B0EBA06" w:rsidR="009F7610" w:rsidRDefault="00267BD4" w:rsidP="00B856C7">
            <w:pPr>
              <w:pStyle w:val="PargrafodaLista"/>
              <w:spacing w:line="360" w:lineRule="auto"/>
              <w:ind w:left="0"/>
              <w:jc w:val="both"/>
              <w:rPr>
                <w:sz w:val="22"/>
                <w:szCs w:val="22"/>
                <w:lang w:val="pt-BR"/>
              </w:rPr>
            </w:pPr>
            <w:r>
              <w:rPr>
                <w:sz w:val="22"/>
                <w:szCs w:val="22"/>
                <w:lang w:val="pt-BR"/>
              </w:rPr>
              <w:t>Esquadrias Metálicas</w:t>
            </w:r>
          </w:p>
        </w:tc>
        <w:tc>
          <w:tcPr>
            <w:tcW w:w="1417" w:type="dxa"/>
            <w:vAlign w:val="center"/>
          </w:tcPr>
          <w:p w14:paraId="07C73DF2" w14:textId="091A4B76" w:rsidR="009F7610" w:rsidRDefault="009F7610" w:rsidP="00B856C7">
            <w:pPr>
              <w:pStyle w:val="PargrafodaLista"/>
              <w:spacing w:line="360" w:lineRule="auto"/>
              <w:ind w:left="0"/>
              <w:jc w:val="center"/>
              <w:rPr>
                <w:sz w:val="22"/>
                <w:szCs w:val="22"/>
                <w:lang w:val="pt-BR"/>
              </w:rPr>
            </w:pPr>
            <w:r>
              <w:rPr>
                <w:sz w:val="22"/>
                <w:szCs w:val="22"/>
                <w:lang w:val="pt-BR"/>
              </w:rPr>
              <w:t>24.336,18</w:t>
            </w:r>
          </w:p>
        </w:tc>
        <w:tc>
          <w:tcPr>
            <w:tcW w:w="2128" w:type="dxa"/>
            <w:vAlign w:val="center"/>
          </w:tcPr>
          <w:p w14:paraId="01A02C15" w14:textId="7B090724" w:rsidR="009F7610" w:rsidRDefault="009F7610" w:rsidP="00B856C7">
            <w:pPr>
              <w:pStyle w:val="PargrafodaLista"/>
              <w:spacing w:line="360" w:lineRule="auto"/>
              <w:ind w:left="0"/>
              <w:jc w:val="center"/>
              <w:rPr>
                <w:sz w:val="22"/>
                <w:szCs w:val="22"/>
                <w:lang w:val="pt-BR"/>
              </w:rPr>
            </w:pPr>
            <w:r>
              <w:rPr>
                <w:sz w:val="22"/>
                <w:szCs w:val="22"/>
                <w:lang w:val="pt-BR"/>
              </w:rPr>
              <w:t>07</w:t>
            </w:r>
          </w:p>
        </w:tc>
      </w:tr>
      <w:tr w:rsidR="00267BD4" w14:paraId="017DD9C9" w14:textId="77777777" w:rsidTr="00B856C7">
        <w:tc>
          <w:tcPr>
            <w:tcW w:w="620" w:type="dxa"/>
          </w:tcPr>
          <w:p w14:paraId="72951988" w14:textId="77777777" w:rsidR="00267BD4" w:rsidRDefault="00267BD4" w:rsidP="00267BD4">
            <w:pPr>
              <w:pStyle w:val="PargrafodaLista"/>
              <w:numPr>
                <w:ilvl w:val="0"/>
                <w:numId w:val="26"/>
              </w:numPr>
              <w:spacing w:line="360" w:lineRule="auto"/>
              <w:ind w:left="0" w:firstLine="0"/>
              <w:jc w:val="both"/>
              <w:rPr>
                <w:sz w:val="22"/>
                <w:szCs w:val="22"/>
                <w:lang w:val="pt-BR"/>
              </w:rPr>
            </w:pPr>
          </w:p>
        </w:tc>
        <w:tc>
          <w:tcPr>
            <w:tcW w:w="5329" w:type="dxa"/>
          </w:tcPr>
          <w:p w14:paraId="5D0177CE" w14:textId="44F2C09E" w:rsidR="00267BD4" w:rsidRDefault="00267BD4" w:rsidP="00267BD4">
            <w:pPr>
              <w:pStyle w:val="PargrafodaLista"/>
              <w:spacing w:line="360" w:lineRule="auto"/>
              <w:ind w:left="0"/>
              <w:jc w:val="both"/>
              <w:rPr>
                <w:sz w:val="22"/>
                <w:szCs w:val="22"/>
                <w:lang w:val="pt-BR"/>
              </w:rPr>
            </w:pPr>
            <w:r>
              <w:rPr>
                <w:sz w:val="22"/>
                <w:szCs w:val="22"/>
                <w:lang w:val="pt-BR"/>
              </w:rPr>
              <w:t>Revestimentos</w:t>
            </w:r>
          </w:p>
        </w:tc>
        <w:tc>
          <w:tcPr>
            <w:tcW w:w="1417" w:type="dxa"/>
            <w:vAlign w:val="center"/>
          </w:tcPr>
          <w:p w14:paraId="1C5E0E5A" w14:textId="4B376020" w:rsidR="00267BD4" w:rsidRDefault="00267BD4" w:rsidP="00267BD4">
            <w:pPr>
              <w:pStyle w:val="PargrafodaLista"/>
              <w:spacing w:line="360" w:lineRule="auto"/>
              <w:ind w:left="0"/>
              <w:jc w:val="center"/>
              <w:rPr>
                <w:sz w:val="22"/>
                <w:szCs w:val="22"/>
                <w:lang w:val="pt-BR"/>
              </w:rPr>
            </w:pPr>
            <w:r>
              <w:rPr>
                <w:sz w:val="22"/>
                <w:szCs w:val="22"/>
                <w:lang w:val="pt-BR"/>
              </w:rPr>
              <w:t>41.630,60</w:t>
            </w:r>
          </w:p>
        </w:tc>
        <w:tc>
          <w:tcPr>
            <w:tcW w:w="2128" w:type="dxa"/>
            <w:vAlign w:val="center"/>
          </w:tcPr>
          <w:p w14:paraId="5F59577A" w14:textId="3CFBFA89" w:rsidR="00267BD4" w:rsidRDefault="00267BD4" w:rsidP="00267BD4">
            <w:pPr>
              <w:pStyle w:val="PargrafodaLista"/>
              <w:spacing w:line="360" w:lineRule="auto"/>
              <w:ind w:left="0"/>
              <w:jc w:val="center"/>
              <w:rPr>
                <w:sz w:val="22"/>
                <w:szCs w:val="22"/>
                <w:lang w:val="pt-BR"/>
              </w:rPr>
            </w:pPr>
            <w:r>
              <w:rPr>
                <w:sz w:val="22"/>
                <w:szCs w:val="22"/>
                <w:lang w:val="pt-BR"/>
              </w:rPr>
              <w:t>07</w:t>
            </w:r>
          </w:p>
        </w:tc>
      </w:tr>
      <w:tr w:rsidR="00267BD4" w14:paraId="44723B0C" w14:textId="77777777" w:rsidTr="00B856C7">
        <w:tc>
          <w:tcPr>
            <w:tcW w:w="620" w:type="dxa"/>
          </w:tcPr>
          <w:p w14:paraId="01394F7F" w14:textId="77777777" w:rsidR="00267BD4" w:rsidRDefault="00267BD4" w:rsidP="00267BD4">
            <w:pPr>
              <w:pStyle w:val="PargrafodaLista"/>
              <w:numPr>
                <w:ilvl w:val="0"/>
                <w:numId w:val="26"/>
              </w:numPr>
              <w:spacing w:line="360" w:lineRule="auto"/>
              <w:ind w:left="0" w:firstLine="0"/>
              <w:jc w:val="both"/>
              <w:rPr>
                <w:sz w:val="22"/>
                <w:szCs w:val="22"/>
                <w:lang w:val="pt-BR"/>
              </w:rPr>
            </w:pPr>
          </w:p>
        </w:tc>
        <w:tc>
          <w:tcPr>
            <w:tcW w:w="5329" w:type="dxa"/>
          </w:tcPr>
          <w:p w14:paraId="0EAB7B47" w14:textId="7D2B276D" w:rsidR="00267BD4" w:rsidRDefault="00267BD4" w:rsidP="00267BD4">
            <w:pPr>
              <w:pStyle w:val="PargrafodaLista"/>
              <w:spacing w:line="360" w:lineRule="auto"/>
              <w:ind w:left="0"/>
              <w:jc w:val="both"/>
              <w:rPr>
                <w:sz w:val="22"/>
                <w:szCs w:val="22"/>
                <w:lang w:val="pt-BR"/>
              </w:rPr>
            </w:pPr>
            <w:r>
              <w:rPr>
                <w:sz w:val="22"/>
                <w:szCs w:val="22"/>
                <w:lang w:val="pt-BR"/>
              </w:rPr>
              <w:t xml:space="preserve">Pisos </w:t>
            </w:r>
          </w:p>
        </w:tc>
        <w:tc>
          <w:tcPr>
            <w:tcW w:w="1417" w:type="dxa"/>
            <w:vAlign w:val="center"/>
          </w:tcPr>
          <w:p w14:paraId="63A518DA" w14:textId="4067B4D6" w:rsidR="00267BD4" w:rsidRDefault="00267BD4" w:rsidP="00267BD4">
            <w:pPr>
              <w:pStyle w:val="PargrafodaLista"/>
              <w:spacing w:line="360" w:lineRule="auto"/>
              <w:ind w:left="0"/>
              <w:jc w:val="center"/>
              <w:rPr>
                <w:sz w:val="22"/>
                <w:szCs w:val="22"/>
                <w:lang w:val="pt-BR"/>
              </w:rPr>
            </w:pPr>
            <w:r>
              <w:rPr>
                <w:sz w:val="22"/>
                <w:szCs w:val="22"/>
                <w:lang w:val="pt-BR"/>
              </w:rPr>
              <w:t>64.207,13</w:t>
            </w:r>
          </w:p>
        </w:tc>
        <w:tc>
          <w:tcPr>
            <w:tcW w:w="2128" w:type="dxa"/>
            <w:vAlign w:val="center"/>
          </w:tcPr>
          <w:p w14:paraId="4FB7422B" w14:textId="5AF10F62" w:rsidR="00267BD4" w:rsidRDefault="00267BD4" w:rsidP="00267BD4">
            <w:pPr>
              <w:pStyle w:val="PargrafodaLista"/>
              <w:spacing w:line="360" w:lineRule="auto"/>
              <w:ind w:left="0"/>
              <w:jc w:val="center"/>
              <w:rPr>
                <w:sz w:val="22"/>
                <w:szCs w:val="22"/>
                <w:lang w:val="pt-BR"/>
              </w:rPr>
            </w:pPr>
            <w:r>
              <w:rPr>
                <w:sz w:val="22"/>
                <w:szCs w:val="22"/>
                <w:lang w:val="pt-BR"/>
              </w:rPr>
              <w:t>08</w:t>
            </w:r>
          </w:p>
        </w:tc>
      </w:tr>
      <w:tr w:rsidR="00267BD4" w14:paraId="58CD7842" w14:textId="77777777" w:rsidTr="00B856C7">
        <w:tc>
          <w:tcPr>
            <w:tcW w:w="620" w:type="dxa"/>
          </w:tcPr>
          <w:p w14:paraId="5F636B2E" w14:textId="77777777" w:rsidR="00267BD4" w:rsidRDefault="00267BD4" w:rsidP="00267BD4">
            <w:pPr>
              <w:pStyle w:val="PargrafodaLista"/>
              <w:numPr>
                <w:ilvl w:val="0"/>
                <w:numId w:val="26"/>
              </w:numPr>
              <w:spacing w:line="360" w:lineRule="auto"/>
              <w:ind w:left="0" w:firstLine="0"/>
              <w:jc w:val="both"/>
              <w:rPr>
                <w:sz w:val="22"/>
                <w:szCs w:val="22"/>
                <w:lang w:val="pt-BR"/>
              </w:rPr>
            </w:pPr>
          </w:p>
        </w:tc>
        <w:tc>
          <w:tcPr>
            <w:tcW w:w="5329" w:type="dxa"/>
          </w:tcPr>
          <w:p w14:paraId="0413BB73" w14:textId="080D4D9B" w:rsidR="00267BD4" w:rsidRDefault="00267BD4" w:rsidP="00267BD4">
            <w:pPr>
              <w:pStyle w:val="PargrafodaLista"/>
              <w:spacing w:line="360" w:lineRule="auto"/>
              <w:ind w:left="0"/>
              <w:jc w:val="both"/>
              <w:rPr>
                <w:sz w:val="22"/>
                <w:szCs w:val="22"/>
                <w:lang w:val="pt-BR"/>
              </w:rPr>
            </w:pPr>
            <w:r>
              <w:rPr>
                <w:sz w:val="22"/>
                <w:szCs w:val="22"/>
                <w:lang w:val="pt-BR"/>
              </w:rPr>
              <w:t>Pinturas</w:t>
            </w:r>
          </w:p>
        </w:tc>
        <w:tc>
          <w:tcPr>
            <w:tcW w:w="1417" w:type="dxa"/>
            <w:vAlign w:val="center"/>
          </w:tcPr>
          <w:p w14:paraId="040AE84C" w14:textId="5A775D60" w:rsidR="00267BD4" w:rsidRDefault="00267BD4" w:rsidP="00267BD4">
            <w:pPr>
              <w:pStyle w:val="PargrafodaLista"/>
              <w:spacing w:line="360" w:lineRule="auto"/>
              <w:ind w:left="0"/>
              <w:jc w:val="center"/>
              <w:rPr>
                <w:sz w:val="22"/>
                <w:szCs w:val="22"/>
                <w:lang w:val="pt-BR"/>
              </w:rPr>
            </w:pPr>
            <w:r>
              <w:rPr>
                <w:sz w:val="22"/>
                <w:szCs w:val="22"/>
                <w:lang w:val="pt-BR"/>
              </w:rPr>
              <w:t>21.480,26</w:t>
            </w:r>
          </w:p>
        </w:tc>
        <w:tc>
          <w:tcPr>
            <w:tcW w:w="2128" w:type="dxa"/>
            <w:vAlign w:val="center"/>
          </w:tcPr>
          <w:p w14:paraId="317E63F5" w14:textId="1EEB3D43" w:rsidR="00267BD4" w:rsidRDefault="00267BD4" w:rsidP="00267BD4">
            <w:pPr>
              <w:pStyle w:val="PargrafodaLista"/>
              <w:spacing w:line="360" w:lineRule="auto"/>
              <w:ind w:left="0"/>
              <w:jc w:val="center"/>
              <w:rPr>
                <w:sz w:val="22"/>
                <w:szCs w:val="22"/>
                <w:lang w:val="pt-BR"/>
              </w:rPr>
            </w:pPr>
            <w:r>
              <w:rPr>
                <w:sz w:val="22"/>
                <w:szCs w:val="22"/>
                <w:lang w:val="pt-BR"/>
              </w:rPr>
              <w:t>08</w:t>
            </w:r>
          </w:p>
        </w:tc>
      </w:tr>
      <w:tr w:rsidR="00267BD4" w14:paraId="40D3C642" w14:textId="77777777" w:rsidTr="00B856C7">
        <w:tc>
          <w:tcPr>
            <w:tcW w:w="620" w:type="dxa"/>
          </w:tcPr>
          <w:p w14:paraId="5D1EFB6F" w14:textId="77777777" w:rsidR="00267BD4" w:rsidRDefault="00267BD4" w:rsidP="00267BD4">
            <w:pPr>
              <w:pStyle w:val="PargrafodaLista"/>
              <w:numPr>
                <w:ilvl w:val="0"/>
                <w:numId w:val="26"/>
              </w:numPr>
              <w:spacing w:line="360" w:lineRule="auto"/>
              <w:ind w:left="0" w:firstLine="0"/>
              <w:jc w:val="both"/>
              <w:rPr>
                <w:sz w:val="22"/>
                <w:szCs w:val="22"/>
                <w:lang w:val="pt-BR"/>
              </w:rPr>
            </w:pPr>
          </w:p>
        </w:tc>
        <w:tc>
          <w:tcPr>
            <w:tcW w:w="5329" w:type="dxa"/>
          </w:tcPr>
          <w:p w14:paraId="08A0AC37" w14:textId="61D913E6" w:rsidR="00267BD4" w:rsidRDefault="00267BD4" w:rsidP="00267BD4">
            <w:pPr>
              <w:pStyle w:val="PargrafodaLista"/>
              <w:spacing w:line="360" w:lineRule="auto"/>
              <w:ind w:left="0"/>
              <w:jc w:val="both"/>
              <w:rPr>
                <w:sz w:val="22"/>
                <w:szCs w:val="22"/>
                <w:lang w:val="pt-BR"/>
              </w:rPr>
            </w:pPr>
            <w:r>
              <w:rPr>
                <w:sz w:val="22"/>
                <w:szCs w:val="22"/>
                <w:lang w:val="pt-BR"/>
              </w:rPr>
              <w:t>Fechamento</w:t>
            </w:r>
          </w:p>
        </w:tc>
        <w:tc>
          <w:tcPr>
            <w:tcW w:w="1417" w:type="dxa"/>
            <w:vAlign w:val="center"/>
          </w:tcPr>
          <w:p w14:paraId="16FB7A1F" w14:textId="4AF46A30" w:rsidR="00267BD4" w:rsidRDefault="00267BD4" w:rsidP="00267BD4">
            <w:pPr>
              <w:pStyle w:val="PargrafodaLista"/>
              <w:spacing w:line="360" w:lineRule="auto"/>
              <w:ind w:left="0"/>
              <w:jc w:val="center"/>
              <w:rPr>
                <w:sz w:val="22"/>
                <w:szCs w:val="22"/>
                <w:lang w:val="pt-BR"/>
              </w:rPr>
            </w:pPr>
            <w:r>
              <w:rPr>
                <w:sz w:val="22"/>
                <w:szCs w:val="22"/>
                <w:lang w:val="pt-BR"/>
              </w:rPr>
              <w:t>30.974,64</w:t>
            </w:r>
          </w:p>
        </w:tc>
        <w:tc>
          <w:tcPr>
            <w:tcW w:w="2128" w:type="dxa"/>
            <w:vAlign w:val="center"/>
          </w:tcPr>
          <w:p w14:paraId="4888BD52" w14:textId="4B7A4C18" w:rsidR="00267BD4" w:rsidRDefault="00267BD4" w:rsidP="00267BD4">
            <w:pPr>
              <w:pStyle w:val="PargrafodaLista"/>
              <w:spacing w:line="360" w:lineRule="auto"/>
              <w:ind w:left="0"/>
              <w:jc w:val="center"/>
              <w:rPr>
                <w:sz w:val="22"/>
                <w:szCs w:val="22"/>
                <w:lang w:val="pt-BR"/>
              </w:rPr>
            </w:pPr>
            <w:r>
              <w:rPr>
                <w:sz w:val="22"/>
                <w:szCs w:val="22"/>
                <w:lang w:val="pt-BR"/>
              </w:rPr>
              <w:t>08</w:t>
            </w:r>
          </w:p>
        </w:tc>
      </w:tr>
      <w:tr w:rsidR="00267BD4" w14:paraId="4BB8F2E1" w14:textId="77777777" w:rsidTr="00B856C7">
        <w:tc>
          <w:tcPr>
            <w:tcW w:w="620" w:type="dxa"/>
          </w:tcPr>
          <w:p w14:paraId="58306B02" w14:textId="77777777" w:rsidR="00267BD4" w:rsidRDefault="00267BD4" w:rsidP="00267BD4">
            <w:pPr>
              <w:pStyle w:val="PargrafodaLista"/>
              <w:numPr>
                <w:ilvl w:val="0"/>
                <w:numId w:val="26"/>
              </w:numPr>
              <w:spacing w:line="360" w:lineRule="auto"/>
              <w:ind w:left="0" w:firstLine="0"/>
              <w:jc w:val="both"/>
              <w:rPr>
                <w:sz w:val="22"/>
                <w:szCs w:val="22"/>
                <w:lang w:val="pt-BR"/>
              </w:rPr>
            </w:pPr>
          </w:p>
        </w:tc>
        <w:tc>
          <w:tcPr>
            <w:tcW w:w="5329" w:type="dxa"/>
          </w:tcPr>
          <w:p w14:paraId="548606D7" w14:textId="5FDD4F9F" w:rsidR="00267BD4" w:rsidRDefault="00267BD4" w:rsidP="00267BD4">
            <w:pPr>
              <w:pStyle w:val="PargrafodaLista"/>
              <w:spacing w:line="360" w:lineRule="auto"/>
              <w:ind w:left="0"/>
              <w:jc w:val="both"/>
              <w:rPr>
                <w:sz w:val="22"/>
                <w:szCs w:val="22"/>
                <w:lang w:val="pt-BR"/>
              </w:rPr>
            </w:pPr>
            <w:r>
              <w:rPr>
                <w:sz w:val="22"/>
                <w:szCs w:val="22"/>
                <w:lang w:val="pt-BR"/>
              </w:rPr>
              <w:t>Diversos</w:t>
            </w:r>
          </w:p>
        </w:tc>
        <w:tc>
          <w:tcPr>
            <w:tcW w:w="1417" w:type="dxa"/>
            <w:vAlign w:val="center"/>
          </w:tcPr>
          <w:p w14:paraId="34C13B26" w14:textId="761F68EC" w:rsidR="00267BD4" w:rsidRDefault="00267BD4" w:rsidP="00267BD4">
            <w:pPr>
              <w:pStyle w:val="PargrafodaLista"/>
              <w:spacing w:line="360" w:lineRule="auto"/>
              <w:ind w:left="0"/>
              <w:jc w:val="center"/>
              <w:rPr>
                <w:sz w:val="22"/>
                <w:szCs w:val="22"/>
                <w:lang w:val="pt-BR"/>
              </w:rPr>
            </w:pPr>
            <w:r>
              <w:rPr>
                <w:sz w:val="22"/>
                <w:szCs w:val="22"/>
                <w:lang w:val="pt-BR"/>
              </w:rPr>
              <w:t>4.481,74</w:t>
            </w:r>
          </w:p>
        </w:tc>
        <w:tc>
          <w:tcPr>
            <w:tcW w:w="2128" w:type="dxa"/>
            <w:vAlign w:val="center"/>
          </w:tcPr>
          <w:p w14:paraId="740700DC" w14:textId="2137E07D" w:rsidR="00267BD4" w:rsidRDefault="00267BD4" w:rsidP="00267BD4">
            <w:pPr>
              <w:pStyle w:val="PargrafodaLista"/>
              <w:spacing w:line="360" w:lineRule="auto"/>
              <w:ind w:left="0"/>
              <w:jc w:val="center"/>
              <w:rPr>
                <w:sz w:val="22"/>
                <w:szCs w:val="22"/>
                <w:lang w:val="pt-BR"/>
              </w:rPr>
            </w:pPr>
            <w:r>
              <w:rPr>
                <w:sz w:val="22"/>
                <w:szCs w:val="22"/>
                <w:lang w:val="pt-BR"/>
              </w:rPr>
              <w:t>08</w:t>
            </w:r>
          </w:p>
        </w:tc>
      </w:tr>
      <w:tr w:rsidR="009F7610" w14:paraId="6ECBBBB9" w14:textId="77777777" w:rsidTr="00B856C7">
        <w:tc>
          <w:tcPr>
            <w:tcW w:w="620" w:type="dxa"/>
          </w:tcPr>
          <w:p w14:paraId="4E3E966B" w14:textId="77777777" w:rsidR="009F7610" w:rsidRDefault="009F7610" w:rsidP="00B856C7">
            <w:pPr>
              <w:pStyle w:val="PargrafodaLista"/>
              <w:numPr>
                <w:ilvl w:val="0"/>
                <w:numId w:val="26"/>
              </w:numPr>
              <w:spacing w:line="360" w:lineRule="auto"/>
              <w:ind w:left="0" w:firstLine="0"/>
              <w:jc w:val="both"/>
              <w:rPr>
                <w:sz w:val="22"/>
                <w:szCs w:val="22"/>
                <w:lang w:val="pt-BR"/>
              </w:rPr>
            </w:pPr>
          </w:p>
        </w:tc>
        <w:tc>
          <w:tcPr>
            <w:tcW w:w="5329" w:type="dxa"/>
          </w:tcPr>
          <w:p w14:paraId="521D655B" w14:textId="4B2073FB" w:rsidR="009F7610" w:rsidRDefault="00267BD4" w:rsidP="00B856C7">
            <w:pPr>
              <w:pStyle w:val="PargrafodaLista"/>
              <w:spacing w:line="360" w:lineRule="auto"/>
              <w:ind w:left="0"/>
              <w:jc w:val="both"/>
              <w:rPr>
                <w:sz w:val="22"/>
                <w:szCs w:val="22"/>
                <w:lang w:val="pt-BR"/>
              </w:rPr>
            </w:pPr>
            <w:r>
              <w:rPr>
                <w:sz w:val="22"/>
                <w:szCs w:val="22"/>
                <w:lang w:val="pt-BR"/>
              </w:rPr>
              <w:t xml:space="preserve">Limpeza </w:t>
            </w:r>
          </w:p>
        </w:tc>
        <w:tc>
          <w:tcPr>
            <w:tcW w:w="1417" w:type="dxa"/>
            <w:vAlign w:val="center"/>
          </w:tcPr>
          <w:p w14:paraId="4CC62FC5" w14:textId="463735B1" w:rsidR="009F7610" w:rsidRDefault="009F7610" w:rsidP="00B856C7">
            <w:pPr>
              <w:pStyle w:val="PargrafodaLista"/>
              <w:spacing w:line="360" w:lineRule="auto"/>
              <w:ind w:left="0"/>
              <w:jc w:val="center"/>
              <w:rPr>
                <w:sz w:val="22"/>
                <w:szCs w:val="22"/>
                <w:lang w:val="pt-BR"/>
              </w:rPr>
            </w:pPr>
            <w:r>
              <w:rPr>
                <w:sz w:val="22"/>
                <w:szCs w:val="22"/>
                <w:lang w:val="pt-BR"/>
              </w:rPr>
              <w:t>3.170,27</w:t>
            </w:r>
          </w:p>
        </w:tc>
        <w:tc>
          <w:tcPr>
            <w:tcW w:w="2128" w:type="dxa"/>
            <w:vAlign w:val="center"/>
          </w:tcPr>
          <w:p w14:paraId="6A237EFE" w14:textId="153DEB5D" w:rsidR="009F7610" w:rsidRDefault="009F7610" w:rsidP="00B856C7">
            <w:pPr>
              <w:pStyle w:val="PargrafodaLista"/>
              <w:spacing w:line="360" w:lineRule="auto"/>
              <w:ind w:left="0"/>
              <w:jc w:val="center"/>
              <w:rPr>
                <w:sz w:val="22"/>
                <w:szCs w:val="22"/>
                <w:lang w:val="pt-BR"/>
              </w:rPr>
            </w:pPr>
            <w:r>
              <w:rPr>
                <w:sz w:val="22"/>
                <w:szCs w:val="22"/>
                <w:lang w:val="pt-BR"/>
              </w:rPr>
              <w:t>08</w:t>
            </w:r>
          </w:p>
        </w:tc>
      </w:tr>
    </w:tbl>
    <w:p w14:paraId="36553FAA" w14:textId="1BC46781" w:rsidR="00730973" w:rsidRDefault="00730973" w:rsidP="00FA484F">
      <w:pPr>
        <w:pStyle w:val="PargrafodaLista"/>
        <w:spacing w:line="360" w:lineRule="auto"/>
        <w:ind w:left="0"/>
        <w:jc w:val="both"/>
        <w:rPr>
          <w:sz w:val="22"/>
          <w:szCs w:val="22"/>
        </w:rPr>
      </w:pPr>
    </w:p>
    <w:p w14:paraId="7864C7E2" w14:textId="37E4F8D3" w:rsidR="002A6B16" w:rsidRPr="007F71CC" w:rsidRDefault="00ED4A60" w:rsidP="00D80F71">
      <w:pPr>
        <w:pStyle w:val="PargrafodaLista"/>
        <w:numPr>
          <w:ilvl w:val="1"/>
          <w:numId w:val="7"/>
        </w:numPr>
        <w:spacing w:line="360" w:lineRule="auto"/>
        <w:ind w:left="0" w:firstLine="0"/>
        <w:jc w:val="both"/>
        <w:rPr>
          <w:sz w:val="22"/>
          <w:szCs w:val="22"/>
        </w:rPr>
      </w:pPr>
      <w:r w:rsidRPr="00ED4A60">
        <w:rPr>
          <w:rFonts w:eastAsia="Calibri"/>
          <w:sz w:val="22"/>
          <w:szCs w:val="22"/>
          <w:lang w:val="pt-BR"/>
        </w:rPr>
        <w:t xml:space="preserve">O presente contrato tem </w:t>
      </w:r>
      <w:r w:rsidR="005B0482" w:rsidRPr="00ED4A60">
        <w:rPr>
          <w:rFonts w:eastAsia="Calibri"/>
          <w:sz w:val="22"/>
          <w:szCs w:val="22"/>
          <w:lang w:val="pt-BR"/>
        </w:rPr>
        <w:t>vigência</w:t>
      </w:r>
      <w:r w:rsidRPr="00ED4A60">
        <w:rPr>
          <w:rFonts w:eastAsia="Calibri"/>
          <w:sz w:val="22"/>
          <w:szCs w:val="22"/>
          <w:lang w:val="pt-BR"/>
        </w:rPr>
        <w:t xml:space="preserve"> de 12 (doze) meses iniciando na da data de.............. até</w:t>
      </w:r>
      <w:proofErr w:type="gramStart"/>
      <w:r w:rsidRPr="00ED4A60">
        <w:rPr>
          <w:rFonts w:eastAsia="Calibri"/>
          <w:sz w:val="22"/>
          <w:szCs w:val="22"/>
          <w:lang w:val="pt-BR"/>
        </w:rPr>
        <w:t>............ ,</w:t>
      </w:r>
      <w:proofErr w:type="gramEnd"/>
      <w:r w:rsidRPr="00ED4A60">
        <w:rPr>
          <w:rFonts w:eastAsia="Calibri"/>
          <w:sz w:val="22"/>
          <w:szCs w:val="22"/>
          <w:lang w:val="pt-BR"/>
        </w:rPr>
        <w:t xml:space="preserve"> podendo ser prorrogado nos termos do Art.106 da Lei 14.133/21</w:t>
      </w:r>
      <w:r w:rsidR="001A27B9" w:rsidRPr="007F71CC">
        <w:rPr>
          <w:rFonts w:eastAsia="Calibri"/>
          <w:sz w:val="22"/>
          <w:szCs w:val="22"/>
        </w:rPr>
        <w:t>.</w:t>
      </w:r>
    </w:p>
    <w:p w14:paraId="2C98D0BE" w14:textId="77777777" w:rsidR="00A07113" w:rsidRPr="007F71CC" w:rsidRDefault="001A27B9" w:rsidP="00D80F71">
      <w:pPr>
        <w:pStyle w:val="PargrafodaLista"/>
        <w:numPr>
          <w:ilvl w:val="0"/>
          <w:numId w:val="7"/>
        </w:numPr>
        <w:spacing w:line="360" w:lineRule="auto"/>
        <w:ind w:left="0" w:firstLine="0"/>
        <w:jc w:val="both"/>
        <w:rPr>
          <w:b/>
          <w:sz w:val="22"/>
          <w:szCs w:val="22"/>
        </w:rPr>
      </w:pPr>
      <w:r w:rsidRPr="007F71CC">
        <w:rPr>
          <w:b/>
          <w:sz w:val="22"/>
          <w:szCs w:val="22"/>
        </w:rPr>
        <w:t xml:space="preserve">FUNDAMENTAÇÃO E DESCRIÇÃO DA NECESSIDADE DA CONTRATAÇÃO </w:t>
      </w:r>
    </w:p>
    <w:p w14:paraId="48B7281D" w14:textId="0A87B81F" w:rsidR="00A07113" w:rsidRPr="007F71CC" w:rsidRDefault="003D2608" w:rsidP="00D80F71">
      <w:pPr>
        <w:pStyle w:val="PargrafodaLista"/>
        <w:numPr>
          <w:ilvl w:val="1"/>
          <w:numId w:val="7"/>
        </w:numPr>
        <w:spacing w:line="360" w:lineRule="auto"/>
        <w:ind w:left="0" w:firstLine="0"/>
        <w:jc w:val="both"/>
        <w:rPr>
          <w:b/>
          <w:sz w:val="22"/>
          <w:szCs w:val="22"/>
        </w:rPr>
      </w:pPr>
      <w:r w:rsidRPr="003D2608">
        <w:rPr>
          <w:rFonts w:eastAsia="Calibri"/>
          <w:sz w:val="22"/>
          <w:szCs w:val="22"/>
          <w:lang w:val="pt-BR"/>
        </w:rPr>
        <w:t xml:space="preserve">O objeto da contratação </w:t>
      </w:r>
      <w:r w:rsidR="00A348A6" w:rsidRPr="00A348A6">
        <w:rPr>
          <w:rFonts w:eastAsia="Calibri"/>
          <w:sz w:val="22"/>
          <w:szCs w:val="22"/>
          <w:lang w:val="pt-BR"/>
        </w:rPr>
        <w:t xml:space="preserve">não </w:t>
      </w:r>
      <w:r w:rsidR="00A348A6">
        <w:rPr>
          <w:rFonts w:eastAsia="Calibri"/>
          <w:sz w:val="22"/>
          <w:szCs w:val="22"/>
          <w:lang w:val="pt-BR"/>
        </w:rPr>
        <w:t>está previsto</w:t>
      </w:r>
      <w:r w:rsidR="00A348A6" w:rsidRPr="00A348A6">
        <w:rPr>
          <w:rFonts w:eastAsia="Calibri"/>
          <w:sz w:val="22"/>
          <w:szCs w:val="22"/>
          <w:lang w:val="pt-BR"/>
        </w:rPr>
        <w:t xml:space="preserve"> </w:t>
      </w:r>
      <w:r w:rsidR="00A348A6">
        <w:rPr>
          <w:rFonts w:eastAsia="Calibri"/>
          <w:sz w:val="22"/>
          <w:szCs w:val="22"/>
          <w:lang w:val="pt-BR"/>
        </w:rPr>
        <w:t>n</w:t>
      </w:r>
      <w:r w:rsidR="00A348A6" w:rsidRPr="00A348A6">
        <w:rPr>
          <w:rFonts w:eastAsia="Calibri"/>
          <w:sz w:val="22"/>
          <w:szCs w:val="22"/>
          <w:lang w:val="pt-BR"/>
        </w:rPr>
        <w:t>o Plano Anual de Contratações</w:t>
      </w:r>
      <w:r w:rsidRPr="003D2608">
        <w:rPr>
          <w:rFonts w:eastAsia="Calibri"/>
          <w:sz w:val="22"/>
          <w:szCs w:val="22"/>
          <w:lang w:val="pt-BR"/>
        </w:rPr>
        <w:t xml:space="preserve"> no Plano de Contratações Anual </w:t>
      </w:r>
      <w:r>
        <w:rPr>
          <w:rFonts w:eastAsia="Calibri"/>
          <w:sz w:val="22"/>
          <w:szCs w:val="22"/>
          <w:lang w:val="pt-BR"/>
        </w:rPr>
        <w:t xml:space="preserve">2024, </w:t>
      </w:r>
      <w:r w:rsidRPr="003D2608">
        <w:rPr>
          <w:rFonts w:eastAsia="Calibri"/>
          <w:sz w:val="22"/>
          <w:szCs w:val="22"/>
          <w:lang w:val="pt-BR"/>
        </w:rPr>
        <w:t>conforme consta das informações básicas deste termo de referência</w:t>
      </w:r>
      <w:r w:rsidR="00CC685D" w:rsidRPr="007F71CC">
        <w:rPr>
          <w:rFonts w:eastAsia="Calibri"/>
          <w:sz w:val="22"/>
          <w:szCs w:val="22"/>
        </w:rPr>
        <w:t>.</w:t>
      </w:r>
    </w:p>
    <w:p w14:paraId="136DDA22" w14:textId="77777777" w:rsidR="00032F62" w:rsidRPr="007F71CC" w:rsidRDefault="001A27B9" w:rsidP="005F2EF7">
      <w:pPr>
        <w:pStyle w:val="PargrafodaLista"/>
        <w:numPr>
          <w:ilvl w:val="0"/>
          <w:numId w:val="7"/>
        </w:numPr>
        <w:spacing w:line="360" w:lineRule="auto"/>
        <w:ind w:left="0" w:firstLine="0"/>
        <w:jc w:val="both"/>
        <w:rPr>
          <w:b/>
          <w:sz w:val="22"/>
          <w:szCs w:val="22"/>
        </w:rPr>
      </w:pPr>
      <w:r w:rsidRPr="007F71CC">
        <w:rPr>
          <w:b/>
          <w:sz w:val="22"/>
          <w:szCs w:val="22"/>
        </w:rPr>
        <w:t xml:space="preserve">DESCRIÇÃO DA SOLUÇÃO COMO UM TODO CONSIDERADO O CICLO DE VIDA </w:t>
      </w:r>
      <w:r w:rsidR="00FD224C" w:rsidRPr="007F71CC">
        <w:rPr>
          <w:b/>
          <w:sz w:val="22"/>
          <w:szCs w:val="22"/>
        </w:rPr>
        <w:t>DO OBJETO</w:t>
      </w:r>
      <w:r w:rsidRPr="007F71CC">
        <w:rPr>
          <w:b/>
          <w:sz w:val="22"/>
          <w:szCs w:val="22"/>
        </w:rPr>
        <w:t xml:space="preserve"> </w:t>
      </w:r>
    </w:p>
    <w:p w14:paraId="3095C02E" w14:textId="01754E11" w:rsidR="00C40731" w:rsidRPr="007F71CC" w:rsidRDefault="00E15FC4" w:rsidP="005F2EF7">
      <w:pPr>
        <w:pStyle w:val="PargrafodaLista"/>
        <w:numPr>
          <w:ilvl w:val="1"/>
          <w:numId w:val="7"/>
        </w:numPr>
        <w:spacing w:line="360" w:lineRule="auto"/>
        <w:ind w:left="0" w:firstLine="0"/>
        <w:jc w:val="both"/>
        <w:rPr>
          <w:sz w:val="22"/>
          <w:szCs w:val="22"/>
        </w:rPr>
      </w:pPr>
      <w:r w:rsidRPr="00E15FC4">
        <w:rPr>
          <w:rFonts w:eastAsia="Calibri"/>
          <w:sz w:val="22"/>
          <w:szCs w:val="22"/>
          <w:lang w:val="pt-BR"/>
        </w:rPr>
        <w:t>A descrição da solução como um todo encontra-se pormenorizada em tópico específico dos Estudos Técnicos Preliminares, apêndice deste Termo de Referência</w:t>
      </w:r>
      <w:r w:rsidR="000A247F" w:rsidRPr="007F71CC">
        <w:rPr>
          <w:rFonts w:eastAsia="Calibri"/>
          <w:sz w:val="22"/>
          <w:szCs w:val="22"/>
        </w:rPr>
        <w:t>.</w:t>
      </w:r>
    </w:p>
    <w:p w14:paraId="6B251514" w14:textId="77777777" w:rsidR="00EA6557" w:rsidRPr="007F71CC" w:rsidRDefault="001A27B9" w:rsidP="005F2EF7">
      <w:pPr>
        <w:pStyle w:val="PargrafodaLista"/>
        <w:numPr>
          <w:ilvl w:val="0"/>
          <w:numId w:val="7"/>
        </w:numPr>
        <w:spacing w:line="360" w:lineRule="auto"/>
        <w:ind w:left="0" w:firstLine="0"/>
        <w:jc w:val="both"/>
        <w:rPr>
          <w:b/>
          <w:sz w:val="22"/>
          <w:szCs w:val="22"/>
        </w:rPr>
      </w:pPr>
      <w:r w:rsidRPr="007F71CC">
        <w:rPr>
          <w:b/>
          <w:sz w:val="22"/>
          <w:szCs w:val="22"/>
        </w:rPr>
        <w:t xml:space="preserve">REQUISITOS DA CONTRATAÇÃO </w:t>
      </w:r>
    </w:p>
    <w:p w14:paraId="619D5F1E" w14:textId="77777777" w:rsidR="00263058" w:rsidRPr="00221508" w:rsidRDefault="00263058" w:rsidP="002D0297">
      <w:pPr>
        <w:pStyle w:val="PargrafodaLista"/>
        <w:numPr>
          <w:ilvl w:val="1"/>
          <w:numId w:val="7"/>
        </w:numPr>
        <w:spacing w:line="360" w:lineRule="auto"/>
        <w:ind w:left="0" w:firstLine="0"/>
        <w:jc w:val="both"/>
        <w:rPr>
          <w:rFonts w:eastAsia="Calibri"/>
          <w:sz w:val="22"/>
          <w:szCs w:val="22"/>
        </w:rPr>
      </w:pPr>
      <w:r w:rsidRPr="00221508">
        <w:rPr>
          <w:rFonts w:eastAsia="Calibri"/>
          <w:bCs/>
          <w:iCs/>
          <w:sz w:val="22"/>
          <w:szCs w:val="22"/>
          <w:lang w:val="pt-BR"/>
        </w:rPr>
        <w:lastRenderedPageBreak/>
        <w:t>Na contratação é de suma importância ressaltar que seja obedecido o regime de execução do contrato será por tipo menor preço global, na forma de execução indireta, sob regime de empreitada por menor preço global, regida pela Lei Federal nº 14.133/2021, em conformidade com as planilhas e projetos aprovados pela autoridade competente</w:t>
      </w:r>
    </w:p>
    <w:p w14:paraId="740D4282" w14:textId="46631159" w:rsidR="00EA6557" w:rsidRPr="00221508" w:rsidRDefault="001A27B9" w:rsidP="002D0297">
      <w:pPr>
        <w:pStyle w:val="PargrafodaLista"/>
        <w:numPr>
          <w:ilvl w:val="1"/>
          <w:numId w:val="7"/>
        </w:numPr>
        <w:spacing w:line="360" w:lineRule="auto"/>
        <w:ind w:left="0" w:firstLine="0"/>
        <w:jc w:val="both"/>
        <w:rPr>
          <w:rFonts w:eastAsia="Calibri"/>
          <w:sz w:val="22"/>
          <w:szCs w:val="22"/>
        </w:rPr>
      </w:pPr>
      <w:r w:rsidRPr="00221508">
        <w:rPr>
          <w:rFonts w:eastAsia="Calibri"/>
          <w:sz w:val="22"/>
          <w:szCs w:val="22"/>
        </w:rPr>
        <w:t>Não será admitida a subcontratação do objeto contratual.</w:t>
      </w:r>
    </w:p>
    <w:p w14:paraId="22559DCA" w14:textId="77777777" w:rsidR="002D0297" w:rsidRPr="002D0297" w:rsidRDefault="002D0297" w:rsidP="002D0297">
      <w:pPr>
        <w:pStyle w:val="PargrafodaLista"/>
        <w:numPr>
          <w:ilvl w:val="1"/>
          <w:numId w:val="7"/>
        </w:numPr>
        <w:spacing w:line="360" w:lineRule="auto"/>
        <w:ind w:left="0" w:firstLine="0"/>
        <w:jc w:val="both"/>
        <w:rPr>
          <w:rFonts w:eastAsia="Calibri"/>
          <w:sz w:val="22"/>
          <w:szCs w:val="22"/>
        </w:rPr>
      </w:pPr>
      <w:r w:rsidRPr="00221508">
        <w:rPr>
          <w:rFonts w:eastAsia="Calibri"/>
          <w:sz w:val="22"/>
          <w:szCs w:val="22"/>
        </w:rPr>
        <w:t>Será exigida a garantia</w:t>
      </w:r>
      <w:r w:rsidRPr="002D0297">
        <w:rPr>
          <w:rFonts w:eastAsia="Calibri"/>
          <w:sz w:val="22"/>
          <w:szCs w:val="22"/>
        </w:rPr>
        <w:t xml:space="preserve"> da contratação de que tratam os </w:t>
      </w:r>
      <w:proofErr w:type="spellStart"/>
      <w:r w:rsidRPr="002D0297">
        <w:rPr>
          <w:rFonts w:eastAsia="Calibri"/>
          <w:sz w:val="22"/>
          <w:szCs w:val="22"/>
        </w:rPr>
        <w:t>arts</w:t>
      </w:r>
      <w:proofErr w:type="spellEnd"/>
      <w:r w:rsidRPr="002D0297">
        <w:rPr>
          <w:rFonts w:eastAsia="Calibri"/>
          <w:sz w:val="22"/>
          <w:szCs w:val="22"/>
        </w:rPr>
        <w:t>. 96 e seguintes da Lei nº 14.133, de 2021, no percentual e condições descritas nas cláusulas do contrato.</w:t>
      </w:r>
    </w:p>
    <w:p w14:paraId="499317AA" w14:textId="77777777" w:rsidR="002D0297" w:rsidRPr="002D0297" w:rsidRDefault="002D0297" w:rsidP="002D0297">
      <w:pPr>
        <w:pStyle w:val="PargrafodaLista"/>
        <w:numPr>
          <w:ilvl w:val="1"/>
          <w:numId w:val="7"/>
        </w:numPr>
        <w:spacing w:line="360" w:lineRule="auto"/>
        <w:ind w:left="0" w:firstLine="0"/>
        <w:jc w:val="both"/>
        <w:rPr>
          <w:rFonts w:eastAsia="Calibri"/>
          <w:sz w:val="22"/>
          <w:szCs w:val="22"/>
        </w:rPr>
      </w:pPr>
      <w:r w:rsidRPr="002D0297">
        <w:rPr>
          <w:rFonts w:eastAsia="Calibri"/>
          <w:sz w:val="22"/>
          <w:szCs w:val="22"/>
        </w:rPr>
        <w:t xml:space="preserve">Em caso opção pelo seguro-garantia, a parte adjudicatária deverá apresentá-la, no máximo, até a data de assinatura do contrato.  </w:t>
      </w:r>
    </w:p>
    <w:p w14:paraId="27F91678" w14:textId="77777777" w:rsidR="00C71E63" w:rsidRDefault="002D0297" w:rsidP="00C71E63">
      <w:pPr>
        <w:pStyle w:val="PargrafodaLista"/>
        <w:numPr>
          <w:ilvl w:val="1"/>
          <w:numId w:val="7"/>
        </w:numPr>
        <w:spacing w:line="360" w:lineRule="auto"/>
        <w:ind w:left="0" w:firstLine="0"/>
        <w:jc w:val="both"/>
        <w:rPr>
          <w:rFonts w:eastAsia="Calibri"/>
          <w:sz w:val="22"/>
          <w:szCs w:val="22"/>
        </w:rPr>
      </w:pPr>
      <w:r w:rsidRPr="002D0297">
        <w:rPr>
          <w:rFonts w:eastAsia="Calibri"/>
          <w:sz w:val="22"/>
          <w:szCs w:val="22"/>
        </w:rPr>
        <w:t>A garantia, nas modalidades caução e fiança bancária, deverá ser prestada em até 10 dias úteis após a assinatura do contrato.</w:t>
      </w:r>
    </w:p>
    <w:p w14:paraId="587C5618" w14:textId="77777777" w:rsidR="00C71E63" w:rsidRDefault="002D0297"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O contrato oferece maior detalhamento das regras que serão aplicadas em relação à garantia da contratação</w:t>
      </w:r>
      <w:r w:rsidR="00EA6557" w:rsidRPr="00C71E63">
        <w:rPr>
          <w:rFonts w:eastAsia="Calibri"/>
          <w:sz w:val="22"/>
          <w:szCs w:val="22"/>
          <w:lang w:val="pt-BR"/>
        </w:rPr>
        <w:t>.</w:t>
      </w:r>
    </w:p>
    <w:p w14:paraId="319DD05F" w14:textId="77777777" w:rsid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C71E63">
        <w:rPr>
          <w:rFonts w:eastAsia="Calibri"/>
          <w:sz w:val="22"/>
          <w:szCs w:val="22"/>
          <w:lang w:val="pt-BR"/>
        </w:rPr>
        <w:t>07</w:t>
      </w:r>
      <w:r w:rsidRPr="00C71E63">
        <w:rPr>
          <w:rFonts w:eastAsia="Calibri"/>
          <w:sz w:val="22"/>
          <w:szCs w:val="22"/>
        </w:rPr>
        <w:t xml:space="preserve"> horas às </w:t>
      </w:r>
      <w:r w:rsidR="00C71E63">
        <w:rPr>
          <w:rFonts w:eastAsia="Calibri"/>
          <w:sz w:val="22"/>
          <w:szCs w:val="22"/>
          <w:lang w:val="pt-BR"/>
        </w:rPr>
        <w:t xml:space="preserve">16 </w:t>
      </w:r>
      <w:r w:rsidRPr="00C71E63">
        <w:rPr>
          <w:rFonts w:eastAsia="Calibri"/>
          <w:sz w:val="22"/>
          <w:szCs w:val="22"/>
        </w:rPr>
        <w:t xml:space="preserve">horas.  </w:t>
      </w:r>
    </w:p>
    <w:p w14:paraId="39B9A167" w14:textId="77777777" w:rsid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 xml:space="preserve">Serão disponibilizados data e horário diferentes aos interessados em realizar a vistoria prévia. </w:t>
      </w:r>
    </w:p>
    <w:p w14:paraId="4FB2B4FA" w14:textId="77777777" w:rsid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359DFDA7" w14:textId="77777777" w:rsid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Caso o licitante opte por não realizar a vistoria, deverá prestar declaração formal assinada pelo responsável técnico do licitante acerca do conhecimento pleno das condições e peculiaridades da contratação.</w:t>
      </w:r>
    </w:p>
    <w:p w14:paraId="3C474C30" w14:textId="50D279F8" w:rsidR="00977C92" w:rsidRPr="00C71E63" w:rsidRDefault="00977C92" w:rsidP="00C71E63">
      <w:pPr>
        <w:pStyle w:val="PargrafodaLista"/>
        <w:numPr>
          <w:ilvl w:val="1"/>
          <w:numId w:val="7"/>
        </w:numPr>
        <w:spacing w:line="360" w:lineRule="auto"/>
        <w:ind w:left="0" w:firstLine="0"/>
        <w:jc w:val="both"/>
        <w:rPr>
          <w:rFonts w:eastAsia="Calibri"/>
          <w:sz w:val="22"/>
          <w:szCs w:val="22"/>
        </w:rPr>
      </w:pPr>
      <w:r w:rsidRPr="00C71E63">
        <w:rPr>
          <w:rFonts w:eastAsia="Calibri"/>
          <w:sz w:val="22"/>
          <w:szCs w:val="22"/>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499B4088" w14:textId="49722F55" w:rsidR="006035ED" w:rsidRPr="007F71CC" w:rsidRDefault="006035ED" w:rsidP="00811469">
      <w:pPr>
        <w:pStyle w:val="PargrafodaLista"/>
        <w:numPr>
          <w:ilvl w:val="0"/>
          <w:numId w:val="7"/>
        </w:numPr>
        <w:spacing w:line="360" w:lineRule="auto"/>
        <w:ind w:left="0" w:firstLine="0"/>
        <w:jc w:val="both"/>
        <w:rPr>
          <w:b/>
          <w:sz w:val="22"/>
          <w:szCs w:val="22"/>
        </w:rPr>
      </w:pPr>
      <w:r w:rsidRPr="007F71CC">
        <w:rPr>
          <w:b/>
          <w:sz w:val="22"/>
          <w:szCs w:val="22"/>
        </w:rPr>
        <w:t>DA EXECUÇÃO CONTRATUAL</w:t>
      </w:r>
    </w:p>
    <w:p w14:paraId="0D101D12" w14:textId="3D46856D" w:rsidR="006035ED" w:rsidRPr="007F71CC" w:rsidRDefault="006035ED" w:rsidP="00811469">
      <w:pPr>
        <w:pStyle w:val="PargrafodaLista"/>
        <w:numPr>
          <w:ilvl w:val="1"/>
          <w:numId w:val="7"/>
        </w:numPr>
        <w:spacing w:line="360" w:lineRule="auto"/>
        <w:ind w:left="0" w:firstLine="0"/>
        <w:jc w:val="both"/>
        <w:rPr>
          <w:sz w:val="22"/>
          <w:szCs w:val="22"/>
        </w:rPr>
      </w:pPr>
      <w:r w:rsidRPr="007F71CC">
        <w:rPr>
          <w:sz w:val="22"/>
          <w:szCs w:val="22"/>
        </w:rPr>
        <w:t>A execução do objeto seguirá a seguinte dinâmica:</w:t>
      </w:r>
    </w:p>
    <w:p w14:paraId="3E380412" w14:textId="4E3CA609" w:rsidR="006035ED" w:rsidRPr="007F71CC" w:rsidRDefault="006035ED" w:rsidP="00811469">
      <w:pPr>
        <w:numPr>
          <w:ilvl w:val="2"/>
          <w:numId w:val="7"/>
        </w:numPr>
        <w:spacing w:line="360" w:lineRule="auto"/>
        <w:ind w:left="0" w:firstLine="0"/>
        <w:jc w:val="both"/>
        <w:rPr>
          <w:sz w:val="22"/>
          <w:szCs w:val="22"/>
          <w:lang w:val="x-none" w:eastAsia="x-none"/>
        </w:rPr>
      </w:pPr>
      <w:r w:rsidRPr="007F71CC">
        <w:rPr>
          <w:sz w:val="22"/>
          <w:szCs w:val="22"/>
          <w:lang w:val="x-none" w:eastAsia="x-none"/>
        </w:rPr>
        <w:t xml:space="preserve">Início da execução do objeto: </w:t>
      </w:r>
      <w:r w:rsidR="0066729F">
        <w:rPr>
          <w:sz w:val="22"/>
          <w:szCs w:val="22"/>
          <w:lang w:eastAsia="x-none"/>
        </w:rPr>
        <w:t xml:space="preserve">será </w:t>
      </w:r>
      <w:r w:rsidR="00CB5440" w:rsidRPr="0066729F">
        <w:rPr>
          <w:sz w:val="22"/>
          <w:szCs w:val="22"/>
          <w:lang w:eastAsia="x-none"/>
        </w:rPr>
        <w:t>at</w:t>
      </w:r>
      <w:r w:rsidR="005616BA">
        <w:rPr>
          <w:sz w:val="22"/>
          <w:szCs w:val="22"/>
          <w:lang w:eastAsia="x-none"/>
        </w:rPr>
        <w:t>é</w:t>
      </w:r>
      <w:r w:rsidR="0066729F" w:rsidRPr="0066729F">
        <w:rPr>
          <w:sz w:val="22"/>
          <w:szCs w:val="22"/>
          <w:lang w:eastAsia="x-none"/>
        </w:rPr>
        <w:t xml:space="preserve"> 1</w:t>
      </w:r>
      <w:r w:rsidR="00BE02DB">
        <w:rPr>
          <w:sz w:val="22"/>
          <w:szCs w:val="22"/>
          <w:lang w:eastAsia="x-none"/>
        </w:rPr>
        <w:t>0</w:t>
      </w:r>
      <w:r w:rsidR="0066729F" w:rsidRPr="0066729F">
        <w:rPr>
          <w:sz w:val="22"/>
          <w:szCs w:val="22"/>
          <w:lang w:eastAsia="x-none"/>
        </w:rPr>
        <w:t xml:space="preserve"> (</w:t>
      </w:r>
      <w:r w:rsidR="00BE02DB">
        <w:rPr>
          <w:sz w:val="22"/>
          <w:szCs w:val="22"/>
          <w:lang w:eastAsia="x-none"/>
        </w:rPr>
        <w:t>dez</w:t>
      </w:r>
      <w:r w:rsidR="0066729F" w:rsidRPr="0066729F">
        <w:rPr>
          <w:sz w:val="22"/>
          <w:szCs w:val="22"/>
          <w:lang w:eastAsia="x-none"/>
        </w:rPr>
        <w:t xml:space="preserve">) dias, </w:t>
      </w:r>
      <w:r w:rsidR="00CA2765" w:rsidRPr="0066729F">
        <w:rPr>
          <w:sz w:val="22"/>
          <w:szCs w:val="22"/>
          <w:lang w:eastAsia="x-none"/>
        </w:rPr>
        <w:t>após</w:t>
      </w:r>
      <w:r w:rsidR="0066729F" w:rsidRPr="0066729F">
        <w:rPr>
          <w:sz w:val="22"/>
          <w:szCs w:val="22"/>
          <w:lang w:eastAsia="x-none"/>
        </w:rPr>
        <w:t xml:space="preserve"> a </w:t>
      </w:r>
      <w:r w:rsidR="00CA2765" w:rsidRPr="0066729F">
        <w:rPr>
          <w:sz w:val="22"/>
          <w:szCs w:val="22"/>
          <w:lang w:eastAsia="x-none"/>
        </w:rPr>
        <w:t>emissão</w:t>
      </w:r>
      <w:r w:rsidR="0066729F" w:rsidRPr="0066729F">
        <w:rPr>
          <w:sz w:val="22"/>
          <w:szCs w:val="22"/>
          <w:lang w:eastAsia="x-none"/>
        </w:rPr>
        <w:t xml:space="preserve"> da ordem de </w:t>
      </w:r>
      <w:r w:rsidR="00CA2765" w:rsidRPr="0066729F">
        <w:rPr>
          <w:sz w:val="22"/>
          <w:szCs w:val="22"/>
          <w:lang w:eastAsia="x-none"/>
        </w:rPr>
        <w:t>serviços</w:t>
      </w:r>
      <w:r w:rsidR="005C7F18">
        <w:rPr>
          <w:sz w:val="22"/>
          <w:szCs w:val="22"/>
          <w:lang w:eastAsia="x-none"/>
        </w:rPr>
        <w:t>.</w:t>
      </w:r>
    </w:p>
    <w:p w14:paraId="763573B9" w14:textId="7B16B866" w:rsidR="006035ED" w:rsidRPr="007F71CC" w:rsidRDefault="006035ED" w:rsidP="00811469">
      <w:pPr>
        <w:numPr>
          <w:ilvl w:val="2"/>
          <w:numId w:val="7"/>
        </w:numPr>
        <w:spacing w:line="360" w:lineRule="auto"/>
        <w:ind w:left="0" w:firstLine="0"/>
        <w:jc w:val="both"/>
        <w:rPr>
          <w:sz w:val="22"/>
          <w:szCs w:val="22"/>
          <w:lang w:val="x-none" w:eastAsia="x-none"/>
        </w:rPr>
      </w:pPr>
      <w:r w:rsidRPr="007F71CC">
        <w:rPr>
          <w:sz w:val="22"/>
          <w:szCs w:val="22"/>
          <w:lang w:val="x-none" w:eastAsia="x-none"/>
        </w:rPr>
        <w:t>A descrição detalhada dos métodos, rotinas, etapas, tecnologias procedimentos, frequência e periodicidade de execução do trabalho estão previstas no</w:t>
      </w:r>
      <w:r w:rsidR="00CB5440">
        <w:rPr>
          <w:sz w:val="22"/>
          <w:szCs w:val="22"/>
          <w:lang w:eastAsia="x-none"/>
        </w:rPr>
        <w:t xml:space="preserve"> cronograma físico financeiro do projeto</w:t>
      </w:r>
      <w:r w:rsidRPr="007F71CC">
        <w:rPr>
          <w:sz w:val="22"/>
          <w:szCs w:val="22"/>
          <w:lang w:val="x-none" w:eastAsia="x-none"/>
        </w:rPr>
        <w:t xml:space="preserve">. </w:t>
      </w:r>
    </w:p>
    <w:p w14:paraId="2F0A7160" w14:textId="26B75FB7" w:rsidR="006035ED" w:rsidRDefault="006035ED" w:rsidP="00811469">
      <w:pPr>
        <w:numPr>
          <w:ilvl w:val="1"/>
          <w:numId w:val="7"/>
        </w:numPr>
        <w:spacing w:line="360" w:lineRule="auto"/>
        <w:ind w:left="0" w:firstLine="0"/>
        <w:jc w:val="both"/>
        <w:rPr>
          <w:sz w:val="22"/>
          <w:szCs w:val="22"/>
          <w:lang w:val="x-none" w:eastAsia="x-none"/>
        </w:rPr>
      </w:pPr>
      <w:r w:rsidRPr="007F71CC">
        <w:rPr>
          <w:sz w:val="22"/>
          <w:szCs w:val="22"/>
          <w:lang w:val="x-none" w:eastAsia="x-none"/>
        </w:rPr>
        <w:t>Os serviços serão prestados no seguinte endereço</w:t>
      </w:r>
      <w:r w:rsidR="00CB5440">
        <w:rPr>
          <w:sz w:val="22"/>
          <w:szCs w:val="22"/>
          <w:lang w:eastAsia="x-none"/>
        </w:rPr>
        <w:t>:</w:t>
      </w:r>
      <w:r w:rsidRPr="007F71CC">
        <w:rPr>
          <w:sz w:val="22"/>
          <w:szCs w:val="22"/>
          <w:lang w:val="x-none" w:eastAsia="x-none"/>
        </w:rPr>
        <w:t xml:space="preserve"> </w:t>
      </w:r>
      <w:r w:rsidR="009F7610">
        <w:rPr>
          <w:sz w:val="22"/>
          <w:szCs w:val="22"/>
          <w:lang w:eastAsia="x-none"/>
        </w:rPr>
        <w:t>Na Escola Municipal de Ensino Infantil na Comunidade Gramado no</w:t>
      </w:r>
      <w:r w:rsidR="00CB5440" w:rsidRPr="00CB5440">
        <w:rPr>
          <w:sz w:val="22"/>
          <w:szCs w:val="22"/>
          <w:lang w:eastAsia="x-none"/>
        </w:rPr>
        <w:t xml:space="preserve"> Município de Catuji</w:t>
      </w:r>
      <w:r w:rsidRPr="007F71CC">
        <w:rPr>
          <w:sz w:val="22"/>
          <w:szCs w:val="22"/>
          <w:lang w:val="x-none" w:eastAsia="x-none"/>
        </w:rPr>
        <w:t>.</w:t>
      </w:r>
    </w:p>
    <w:p w14:paraId="00CF4596" w14:textId="1E0D8923" w:rsidR="008C2438" w:rsidRPr="00D62497" w:rsidRDefault="008C2438" w:rsidP="00811469">
      <w:pPr>
        <w:numPr>
          <w:ilvl w:val="1"/>
          <w:numId w:val="7"/>
        </w:numPr>
        <w:spacing w:line="360" w:lineRule="auto"/>
        <w:ind w:left="0" w:firstLine="0"/>
        <w:jc w:val="both"/>
        <w:rPr>
          <w:sz w:val="22"/>
          <w:szCs w:val="22"/>
          <w:lang w:val="x-none" w:eastAsia="x-none"/>
        </w:rPr>
      </w:pPr>
      <w:r>
        <w:rPr>
          <w:sz w:val="22"/>
          <w:szCs w:val="22"/>
          <w:lang w:eastAsia="x-none"/>
        </w:rPr>
        <w:t>Os serviços serão prestados no seguinte horário: 07 hr</w:t>
      </w:r>
      <w:r w:rsidR="00887958">
        <w:rPr>
          <w:sz w:val="22"/>
          <w:szCs w:val="22"/>
          <w:lang w:eastAsia="x-none"/>
        </w:rPr>
        <w:t>s</w:t>
      </w:r>
      <w:r>
        <w:rPr>
          <w:sz w:val="22"/>
          <w:szCs w:val="22"/>
          <w:lang w:eastAsia="x-none"/>
        </w:rPr>
        <w:t xml:space="preserve"> as 16 hrs</w:t>
      </w:r>
      <w:r w:rsidR="00887958">
        <w:rPr>
          <w:sz w:val="22"/>
          <w:szCs w:val="22"/>
          <w:lang w:eastAsia="x-none"/>
        </w:rPr>
        <w:t>.</w:t>
      </w:r>
    </w:p>
    <w:p w14:paraId="1F059E2E" w14:textId="112EB3D6" w:rsidR="000D449B" w:rsidRPr="00590655" w:rsidRDefault="000D449B" w:rsidP="00811469">
      <w:pPr>
        <w:numPr>
          <w:ilvl w:val="1"/>
          <w:numId w:val="7"/>
        </w:numPr>
        <w:spacing w:line="360" w:lineRule="auto"/>
        <w:ind w:left="0" w:firstLine="0"/>
        <w:jc w:val="both"/>
        <w:rPr>
          <w:iCs/>
          <w:sz w:val="22"/>
          <w:szCs w:val="22"/>
          <w:lang w:val="x-none" w:eastAsia="x-none"/>
        </w:rPr>
      </w:pPr>
      <w:r w:rsidRPr="00590655">
        <w:rPr>
          <w:iCs/>
          <w:sz w:val="22"/>
          <w:szCs w:val="22"/>
          <w:lang w:eastAsia="x-none"/>
        </w:rPr>
        <w:t xml:space="preserve">O prazo de garantia contratual dos serviços, complementar à garantia legal, será de, no mínimo </w:t>
      </w:r>
      <w:r w:rsidR="00DB74BC">
        <w:rPr>
          <w:iCs/>
          <w:sz w:val="22"/>
          <w:szCs w:val="22"/>
          <w:lang w:eastAsia="x-none"/>
        </w:rPr>
        <w:t>0</w:t>
      </w:r>
      <w:r w:rsidR="00972D50">
        <w:rPr>
          <w:iCs/>
          <w:sz w:val="22"/>
          <w:szCs w:val="22"/>
          <w:lang w:eastAsia="x-none"/>
        </w:rPr>
        <w:t>8</w:t>
      </w:r>
      <w:r w:rsidRPr="00590655">
        <w:rPr>
          <w:iCs/>
          <w:sz w:val="22"/>
          <w:szCs w:val="22"/>
          <w:lang w:eastAsia="x-none"/>
        </w:rPr>
        <w:t xml:space="preserve"> (</w:t>
      </w:r>
      <w:r w:rsidR="00972D50">
        <w:rPr>
          <w:iCs/>
          <w:sz w:val="22"/>
          <w:szCs w:val="22"/>
          <w:lang w:eastAsia="x-none"/>
        </w:rPr>
        <w:t>oito</w:t>
      </w:r>
      <w:r w:rsidRPr="00590655">
        <w:rPr>
          <w:iCs/>
          <w:sz w:val="22"/>
          <w:szCs w:val="22"/>
          <w:lang w:eastAsia="x-none"/>
        </w:rPr>
        <w:t>) meses, contado a partir do primeiro dia útil subsequente à data do recebimento definitivo do objeto.</w:t>
      </w:r>
    </w:p>
    <w:p w14:paraId="235B684B" w14:textId="200FF3B8" w:rsidR="00630D9F" w:rsidRPr="00842349" w:rsidRDefault="006035ED" w:rsidP="00811469">
      <w:pPr>
        <w:numPr>
          <w:ilvl w:val="1"/>
          <w:numId w:val="7"/>
        </w:numPr>
        <w:spacing w:line="360" w:lineRule="auto"/>
        <w:ind w:left="0" w:firstLine="0"/>
        <w:jc w:val="both"/>
        <w:rPr>
          <w:iCs/>
          <w:sz w:val="22"/>
          <w:szCs w:val="22"/>
          <w:lang w:val="x-none" w:eastAsia="x-none"/>
        </w:rPr>
      </w:pPr>
      <w:r w:rsidRPr="00590655">
        <w:rPr>
          <w:iCs/>
          <w:sz w:val="22"/>
          <w:szCs w:val="22"/>
          <w:lang w:eastAsia="x-none"/>
        </w:rPr>
        <w:lastRenderedPageBreak/>
        <w:t>Não serão</w:t>
      </w:r>
      <w:r w:rsidRPr="00842349">
        <w:rPr>
          <w:iCs/>
          <w:sz w:val="22"/>
          <w:szCs w:val="22"/>
          <w:lang w:eastAsia="x-none"/>
        </w:rPr>
        <w:t xml:space="preserve"> necessários procedimentos de transição e finalização do contrato devido às características do objeto.</w:t>
      </w:r>
    </w:p>
    <w:p w14:paraId="29B0C162" w14:textId="77777777" w:rsidR="00630D9F" w:rsidRPr="007F71CC" w:rsidRDefault="00AC0437" w:rsidP="00811469">
      <w:pPr>
        <w:pStyle w:val="PargrafodaLista"/>
        <w:numPr>
          <w:ilvl w:val="0"/>
          <w:numId w:val="7"/>
        </w:numPr>
        <w:spacing w:line="360" w:lineRule="auto"/>
        <w:ind w:left="0" w:firstLine="0"/>
        <w:jc w:val="both"/>
        <w:rPr>
          <w:b/>
          <w:iCs/>
          <w:sz w:val="22"/>
          <w:szCs w:val="22"/>
        </w:rPr>
      </w:pPr>
      <w:r w:rsidRPr="007F71CC">
        <w:rPr>
          <w:b/>
          <w:sz w:val="22"/>
          <w:szCs w:val="22"/>
        </w:rPr>
        <w:t xml:space="preserve">DA </w:t>
      </w:r>
      <w:r w:rsidR="001A27B9" w:rsidRPr="007F71CC">
        <w:rPr>
          <w:b/>
          <w:sz w:val="22"/>
          <w:szCs w:val="22"/>
        </w:rPr>
        <w:t xml:space="preserve">GESTÃO DO CONTRATO </w:t>
      </w:r>
    </w:p>
    <w:p w14:paraId="3B83C5CF" w14:textId="77777777" w:rsidR="00A93BFA" w:rsidRPr="007F71CC" w:rsidRDefault="001A27B9"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contrato deverá ser executado fielmente pelas partes, de acordo com as cláusulas avençadas e as normas da Lei nº 14.133, de 2021, e cada parte responderá pelas consequências de sua inexecução total ou parcial.</w:t>
      </w:r>
      <w:bookmarkStart w:id="2" w:name="art115§1"/>
      <w:bookmarkStart w:id="3" w:name="art115§5"/>
      <w:bookmarkEnd w:id="2"/>
      <w:bookmarkEnd w:id="3"/>
    </w:p>
    <w:p w14:paraId="67152D15" w14:textId="77777777" w:rsidR="00A93BFA" w:rsidRPr="007F71CC" w:rsidRDefault="001A27B9"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Em caso de impedimento, ordem de paralisação ou suspensão do contrato, o cronograma de execução será prorrogado automaticamente pelo tempo correspondente, anotadas tais circunstâncias mediante simples apostila.</w:t>
      </w:r>
      <w:bookmarkStart w:id="4" w:name="art116"/>
      <w:bookmarkEnd w:id="4"/>
    </w:p>
    <w:p w14:paraId="67B5E4FB" w14:textId="77777777" w:rsidR="00A93BFA" w:rsidRPr="007F71CC" w:rsidRDefault="00A93BFA" w:rsidP="00811469">
      <w:pPr>
        <w:pStyle w:val="PargrafodaLista"/>
        <w:numPr>
          <w:ilvl w:val="1"/>
          <w:numId w:val="7"/>
        </w:numPr>
        <w:spacing w:line="360" w:lineRule="auto"/>
        <w:ind w:left="0" w:firstLine="0"/>
        <w:jc w:val="both"/>
        <w:rPr>
          <w:rFonts w:eastAsia="Calibri"/>
          <w:sz w:val="22"/>
          <w:szCs w:val="22"/>
        </w:rPr>
      </w:pPr>
      <w:bookmarkStart w:id="5" w:name="art117§2"/>
      <w:bookmarkEnd w:id="5"/>
      <w:r w:rsidRPr="007F71CC">
        <w:rPr>
          <w:rFonts w:eastAsia="Calibri"/>
          <w:sz w:val="22"/>
          <w:szCs w:val="22"/>
        </w:rPr>
        <w:t>As comunicações entre o órgão ou entidade e a contratada devem ser realizadas por escrito sempre que o ato exigir tal formalidade, admitindo-se o uso de mensagem eletrônica para esse fim.</w:t>
      </w:r>
    </w:p>
    <w:p w14:paraId="481E5570" w14:textId="77777777" w:rsidR="00A93BFA" w:rsidRPr="007F71CC" w:rsidRDefault="00A93BFA"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órgão ou entidade poderá convocar representante da empresa para adoção de providências que devam ser cumpridas de imediato.</w:t>
      </w:r>
    </w:p>
    <w:p w14:paraId="678B8780" w14:textId="03AFE364" w:rsidR="0041360E" w:rsidRPr="007F71CC" w:rsidRDefault="00A93BFA"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DB325D5" w14:textId="6E3FF0DA" w:rsidR="00F35B0B" w:rsidRPr="005D0246" w:rsidRDefault="00F35B0B" w:rsidP="00837D0A">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lang w:val="pt-BR"/>
        </w:rPr>
        <w:t>A Contratada designará formalmente o preposto da empresa, antes do início da prestação dos serviços, indicando no instrumento os poderes e deveres em relação à execução do objeto contratado.</w:t>
      </w:r>
    </w:p>
    <w:p w14:paraId="2607BD48" w14:textId="4D0ACA99" w:rsidR="005D0246" w:rsidRPr="005D0246" w:rsidRDefault="005D0246" w:rsidP="00837D0A">
      <w:pPr>
        <w:pStyle w:val="PargrafodaLista"/>
        <w:numPr>
          <w:ilvl w:val="1"/>
          <w:numId w:val="7"/>
        </w:numPr>
        <w:spacing w:line="360" w:lineRule="auto"/>
        <w:ind w:left="0" w:firstLine="0"/>
        <w:jc w:val="both"/>
        <w:rPr>
          <w:rFonts w:eastAsia="Calibri"/>
          <w:sz w:val="22"/>
          <w:szCs w:val="22"/>
        </w:rPr>
      </w:pPr>
      <w:r w:rsidRPr="005D0246">
        <w:rPr>
          <w:rFonts w:eastAsia="Calibri"/>
          <w:sz w:val="22"/>
          <w:szCs w:val="22"/>
        </w:rPr>
        <w:t xml:space="preserve">A Contratada deverá manter preposto da empresa no local da execução do objeto durante o período </w:t>
      </w:r>
      <w:r w:rsidR="00837D0A">
        <w:rPr>
          <w:rFonts w:eastAsia="Calibri"/>
          <w:sz w:val="22"/>
          <w:szCs w:val="22"/>
          <w:lang w:val="pt-BR"/>
        </w:rPr>
        <w:t>do contrato.</w:t>
      </w:r>
    </w:p>
    <w:p w14:paraId="6BCF77FF" w14:textId="21CF1D5F" w:rsidR="00F35B0B" w:rsidRPr="007F71CC" w:rsidRDefault="00F35B0B" w:rsidP="00837D0A">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lang w:val="pt-BR"/>
        </w:rPr>
        <w:t>A Contratante poderá recusar, desde que justificadamente, a indicação ou a manutenção do preposto da empresa, hipótese em que a Contratada designará outro para o exercício da atividade.</w:t>
      </w:r>
    </w:p>
    <w:p w14:paraId="21A6947D" w14:textId="48C54BEE" w:rsidR="00F35B0B" w:rsidRPr="007F71CC" w:rsidRDefault="00F35B0B" w:rsidP="00837D0A">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lang w:val="pt-BR"/>
        </w:rPr>
        <w:t>A execução do contrato deverá ser acompanhada e fiscalizada pelo(s) fiscal(</w:t>
      </w:r>
      <w:proofErr w:type="spellStart"/>
      <w:r w:rsidRPr="007F71CC">
        <w:rPr>
          <w:rFonts w:eastAsia="Calibri"/>
          <w:sz w:val="22"/>
          <w:szCs w:val="22"/>
          <w:lang w:val="pt-BR"/>
        </w:rPr>
        <w:t>is</w:t>
      </w:r>
      <w:proofErr w:type="spellEnd"/>
      <w:r w:rsidRPr="007F71CC">
        <w:rPr>
          <w:rFonts w:eastAsia="Calibri"/>
          <w:sz w:val="22"/>
          <w:szCs w:val="22"/>
          <w:lang w:val="pt-BR"/>
        </w:rPr>
        <w:t>) do contrato, ou pelos respectivos substitutos.</w:t>
      </w:r>
    </w:p>
    <w:p w14:paraId="0B80863F" w14:textId="656777FA"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fiscal técnico do contrato acompanhará a execução do contrato, para que sejam cumpridas todas as condições estabelecidas no contrato, de modo a assegurar os melhores resultados para a Administração. </w:t>
      </w:r>
    </w:p>
    <w:p w14:paraId="5CAAC6F9" w14:textId="4D7294E0"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1EA01F1E" w14:textId="3FC63429"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Identificada qualquer inexatidão ou irregularidade, o fiscal técnico do contrato emitirá notificações para a correção da execução do contrato, determinando prazo para a correção. </w:t>
      </w:r>
    </w:p>
    <w:p w14:paraId="7FD68182" w14:textId="31CBDA1E"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63336098" w14:textId="747B86D7"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lastRenderedPageBreak/>
        <w:t xml:space="preserve">No caso de ocorrências que possam inviabilizar a execução do contrato nas datas aprazadas, o fiscal técnico do contrato comunicará o fato imediatamente ao gestor do contrato. </w:t>
      </w:r>
    </w:p>
    <w:p w14:paraId="53FEBAD5" w14:textId="14ABDBD4"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fiscal técnico do contrato comunicará ao gestor do contrato, em tempo hábil, o término do contrato sob sua responsabilidade, com vistas à tempestiva renovação ou à prorrogação contratual</w:t>
      </w:r>
      <w:r w:rsidRPr="007F71CC">
        <w:rPr>
          <w:rFonts w:eastAsia="Calibri"/>
          <w:sz w:val="22"/>
          <w:szCs w:val="22"/>
          <w:lang w:val="pt-BR"/>
        </w:rPr>
        <w:t>.</w:t>
      </w:r>
    </w:p>
    <w:p w14:paraId="28134443" w14:textId="4DF7821A"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6670B8" w:rsidRPr="007F71CC">
        <w:rPr>
          <w:rFonts w:eastAsia="Calibri"/>
          <w:sz w:val="22"/>
          <w:szCs w:val="22"/>
          <w:lang w:val="pt-BR"/>
        </w:rPr>
        <w:t>.</w:t>
      </w:r>
    </w:p>
    <w:p w14:paraId="201D010D" w14:textId="4AD627DD" w:rsidR="00F35B0B" w:rsidRPr="007F71CC" w:rsidRDefault="00F35B0B"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r w:rsidR="006670B8" w:rsidRPr="007F71CC">
        <w:rPr>
          <w:rFonts w:eastAsia="Calibri"/>
          <w:sz w:val="22"/>
          <w:szCs w:val="22"/>
          <w:lang w:val="pt-BR"/>
        </w:rPr>
        <w:t>.</w:t>
      </w:r>
    </w:p>
    <w:p w14:paraId="38EA176B" w14:textId="6003B297"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r w:rsidRPr="007F71CC">
        <w:rPr>
          <w:rFonts w:eastAsia="Calibri"/>
          <w:sz w:val="22"/>
          <w:szCs w:val="22"/>
          <w:lang w:val="pt-BR"/>
        </w:rPr>
        <w:t>.</w:t>
      </w:r>
    </w:p>
    <w:p w14:paraId="0791420F" w14:textId="7D0047B8"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A9FF949" w14:textId="0ECC501D"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162B5C6F" w14:textId="4F2A1C29"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885CBEB" w14:textId="665C9602"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Pr="007F71CC">
        <w:rPr>
          <w:rFonts w:eastAsia="Calibri"/>
          <w:sz w:val="22"/>
          <w:szCs w:val="22"/>
          <w:lang w:val="pt-BR"/>
        </w:rPr>
        <w:t>.</w:t>
      </w:r>
      <w:r w:rsidRPr="007F71CC">
        <w:rPr>
          <w:rFonts w:eastAsia="Calibri"/>
          <w:sz w:val="22"/>
          <w:szCs w:val="22"/>
        </w:rPr>
        <w:t xml:space="preserve"> </w:t>
      </w:r>
    </w:p>
    <w:p w14:paraId="5FECB5AF" w14:textId="08F3C011" w:rsidR="006670B8"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3E2C79E8" w14:textId="74E05C36" w:rsidR="00BF4FB5" w:rsidRPr="007F71CC" w:rsidRDefault="006670B8" w:rsidP="00811469">
      <w:pPr>
        <w:pStyle w:val="PargrafodaLista"/>
        <w:numPr>
          <w:ilvl w:val="1"/>
          <w:numId w:val="7"/>
        </w:numPr>
        <w:spacing w:line="360" w:lineRule="auto"/>
        <w:ind w:left="0" w:firstLine="0"/>
        <w:jc w:val="both"/>
        <w:rPr>
          <w:rFonts w:eastAsia="Calibri"/>
          <w:sz w:val="22"/>
          <w:szCs w:val="22"/>
        </w:rPr>
      </w:pPr>
      <w:r w:rsidRPr="007F71CC">
        <w:rPr>
          <w:rFonts w:eastAsia="Calibri"/>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151E67CC" w14:textId="77777777" w:rsidR="008D3535" w:rsidRPr="007F71CC" w:rsidRDefault="001E4E2E" w:rsidP="00811469">
      <w:pPr>
        <w:pStyle w:val="PargrafodaLista"/>
        <w:numPr>
          <w:ilvl w:val="0"/>
          <w:numId w:val="7"/>
        </w:numPr>
        <w:spacing w:line="360" w:lineRule="auto"/>
        <w:ind w:left="0" w:firstLine="0"/>
        <w:jc w:val="both"/>
        <w:rPr>
          <w:rFonts w:eastAsia="Calibri"/>
          <w:b/>
          <w:sz w:val="22"/>
          <w:szCs w:val="22"/>
        </w:rPr>
      </w:pPr>
      <w:r w:rsidRPr="007F71CC">
        <w:rPr>
          <w:rFonts w:eastAsia="Calibri"/>
          <w:b/>
          <w:sz w:val="22"/>
          <w:szCs w:val="22"/>
        </w:rPr>
        <w:t>PAGAMENTO</w:t>
      </w:r>
    </w:p>
    <w:p w14:paraId="0D0E8E10" w14:textId="7CF6DACF" w:rsidR="008D3535" w:rsidRPr="002E2F4E" w:rsidRDefault="00053838" w:rsidP="00811469">
      <w:pPr>
        <w:pStyle w:val="PargrafodaLista"/>
        <w:numPr>
          <w:ilvl w:val="1"/>
          <w:numId w:val="7"/>
        </w:numPr>
        <w:spacing w:line="360" w:lineRule="auto"/>
        <w:ind w:left="0" w:firstLine="0"/>
        <w:jc w:val="both"/>
        <w:rPr>
          <w:rFonts w:eastAsia="Calibri"/>
          <w:b/>
          <w:sz w:val="22"/>
          <w:szCs w:val="22"/>
        </w:rPr>
      </w:pPr>
      <w:r w:rsidRPr="00053838">
        <w:rPr>
          <w:rFonts w:eastAsia="Calibri"/>
          <w:sz w:val="22"/>
          <w:szCs w:val="22"/>
          <w:lang w:val="pt-BR"/>
        </w:rPr>
        <w:t xml:space="preserve">O pagamento </w:t>
      </w:r>
      <w:r w:rsidR="007A68C4">
        <w:rPr>
          <w:rFonts w:eastAsia="Calibri"/>
          <w:sz w:val="22"/>
          <w:szCs w:val="22"/>
          <w:lang w:val="pt-BR"/>
        </w:rPr>
        <w:t>será</w:t>
      </w:r>
      <w:r w:rsidRPr="00053838">
        <w:rPr>
          <w:rFonts w:eastAsia="Calibri"/>
          <w:sz w:val="22"/>
          <w:szCs w:val="22"/>
          <w:lang w:val="pt-BR"/>
        </w:rPr>
        <w:t xml:space="preserve"> efetuado em </w:t>
      </w:r>
      <w:r w:rsidR="0093211E">
        <w:rPr>
          <w:rFonts w:eastAsia="Calibri"/>
          <w:sz w:val="22"/>
          <w:szCs w:val="22"/>
          <w:lang w:val="pt-BR"/>
        </w:rPr>
        <w:t>08</w:t>
      </w:r>
      <w:r w:rsidRPr="00053838">
        <w:rPr>
          <w:rFonts w:eastAsia="Calibri"/>
          <w:sz w:val="22"/>
          <w:szCs w:val="22"/>
          <w:lang w:val="pt-BR"/>
        </w:rPr>
        <w:t xml:space="preserve"> (</w:t>
      </w:r>
      <w:r w:rsidR="0093211E">
        <w:rPr>
          <w:rFonts w:eastAsia="Calibri"/>
          <w:sz w:val="22"/>
          <w:szCs w:val="22"/>
          <w:lang w:val="pt-BR"/>
        </w:rPr>
        <w:t>oito</w:t>
      </w:r>
      <w:r w:rsidRPr="00053838">
        <w:rPr>
          <w:rFonts w:eastAsia="Calibri"/>
          <w:sz w:val="22"/>
          <w:szCs w:val="22"/>
          <w:lang w:val="pt-BR"/>
        </w:rPr>
        <w:t>) parcelas, de acordo com a medição realizada a cada 30 (trinta) dias, dentro do período previsto de execução e em conformidade com o Cronograma Físico Financeiro</w:t>
      </w:r>
      <w:r w:rsidR="008D3535" w:rsidRPr="007F71CC">
        <w:rPr>
          <w:rFonts w:eastAsia="Calibri"/>
          <w:sz w:val="22"/>
          <w:szCs w:val="22"/>
        </w:rPr>
        <w:t>.</w:t>
      </w:r>
    </w:p>
    <w:p w14:paraId="48B3F276" w14:textId="77777777" w:rsidR="002E2F4E" w:rsidRDefault="002E2F4E" w:rsidP="002E2F4E">
      <w:pPr>
        <w:pStyle w:val="PargrafodaLista"/>
        <w:numPr>
          <w:ilvl w:val="1"/>
          <w:numId w:val="7"/>
        </w:numPr>
        <w:spacing w:line="360" w:lineRule="auto"/>
        <w:ind w:left="0" w:firstLine="0"/>
        <w:jc w:val="both"/>
        <w:rPr>
          <w:rFonts w:eastAsia="Calibri"/>
          <w:sz w:val="22"/>
          <w:szCs w:val="22"/>
        </w:rPr>
      </w:pPr>
      <w:r w:rsidRPr="002E2F4E">
        <w:rPr>
          <w:rFonts w:eastAsia="Calibri"/>
          <w:sz w:val="22"/>
          <w:szCs w:val="22"/>
        </w:rPr>
        <w:lastRenderedPageBreak/>
        <w:t>Ao final de cada etapa da execução contratual, conforme previsto no Cronograma Físico-Financeiro, o Contratado apresentará a medição prévia dos serviços executados no período, por meio de planilha e memória de cálculo detalhada.</w:t>
      </w:r>
    </w:p>
    <w:p w14:paraId="24BE7A25" w14:textId="69311568" w:rsidR="002E2F4E" w:rsidRPr="001E0E3D" w:rsidRDefault="002E2F4E" w:rsidP="002E2F4E">
      <w:pPr>
        <w:pStyle w:val="PargrafodaLista"/>
        <w:numPr>
          <w:ilvl w:val="2"/>
          <w:numId w:val="7"/>
        </w:numPr>
        <w:spacing w:line="360" w:lineRule="auto"/>
        <w:ind w:left="0" w:firstLine="0"/>
        <w:jc w:val="both"/>
        <w:rPr>
          <w:rFonts w:eastAsia="Calibri"/>
          <w:sz w:val="22"/>
          <w:szCs w:val="22"/>
        </w:rPr>
      </w:pPr>
      <w:r w:rsidRPr="002E2F4E">
        <w:rPr>
          <w:rFonts w:eastAsia="Calibri"/>
          <w:sz w:val="22"/>
          <w:szCs w:val="22"/>
        </w:rPr>
        <w:t>Uma etapa será considerada efetivamente concluída quando os serviços previstos para aquela etapa, no Cronograma Físico-Financeiro, estiverem executados em sua totalidade</w:t>
      </w:r>
      <w:r w:rsidR="001E0E3D">
        <w:rPr>
          <w:rFonts w:eastAsia="Calibri"/>
          <w:sz w:val="22"/>
          <w:szCs w:val="22"/>
          <w:lang w:val="pt-BR"/>
        </w:rPr>
        <w:t>.</w:t>
      </w:r>
    </w:p>
    <w:p w14:paraId="2F7633D7" w14:textId="77777777" w:rsidR="008E76AB" w:rsidRDefault="001E0E3D" w:rsidP="008E76AB">
      <w:pPr>
        <w:pStyle w:val="PargrafodaLista"/>
        <w:numPr>
          <w:ilvl w:val="2"/>
          <w:numId w:val="7"/>
        </w:numPr>
        <w:spacing w:line="360" w:lineRule="auto"/>
        <w:ind w:left="0" w:firstLine="0"/>
        <w:jc w:val="both"/>
        <w:rPr>
          <w:rFonts w:eastAsia="Calibri"/>
          <w:sz w:val="22"/>
          <w:szCs w:val="22"/>
        </w:rPr>
      </w:pPr>
      <w:r w:rsidRPr="001E0E3D">
        <w:rPr>
          <w:rFonts w:eastAsia="Calibri"/>
          <w:sz w:val="22"/>
          <w:szCs w:val="22"/>
          <w:lang w:val="pt-BR"/>
        </w:rPr>
        <w:t>O contratado também apresentará, a cada medição, os documentos comprobatórios da procedência legal dos produtos e subprodutos florestais utilizados naquela etapa da execução contratual, quando for o caso</w:t>
      </w:r>
      <w:r>
        <w:rPr>
          <w:rFonts w:eastAsia="Calibri"/>
          <w:sz w:val="22"/>
          <w:szCs w:val="22"/>
          <w:lang w:val="pt-BR"/>
        </w:rPr>
        <w:t>.</w:t>
      </w:r>
    </w:p>
    <w:p w14:paraId="73F09584" w14:textId="59E87357" w:rsidR="00A57344" w:rsidRDefault="008E76AB" w:rsidP="008E76AB">
      <w:pPr>
        <w:pStyle w:val="PargrafodaLista"/>
        <w:numPr>
          <w:ilvl w:val="1"/>
          <w:numId w:val="7"/>
        </w:numPr>
        <w:spacing w:line="360" w:lineRule="auto"/>
        <w:ind w:left="0" w:firstLine="0"/>
        <w:jc w:val="both"/>
        <w:rPr>
          <w:rFonts w:eastAsia="Calibri"/>
          <w:sz w:val="22"/>
          <w:szCs w:val="22"/>
        </w:rPr>
      </w:pPr>
      <w:r w:rsidRPr="008E76AB">
        <w:rPr>
          <w:rFonts w:eastAsia="Calibri"/>
          <w:sz w:val="22"/>
          <w:szCs w:val="22"/>
          <w:lang w:val="pt-BR"/>
        </w:rPr>
        <w:t xml:space="preserve">Os serviços serão recebidos provisoriamente, no prazo de </w:t>
      </w:r>
      <w:r w:rsidR="00D75259">
        <w:rPr>
          <w:rFonts w:eastAsia="Calibri"/>
          <w:sz w:val="22"/>
          <w:szCs w:val="22"/>
          <w:lang w:val="pt-BR"/>
        </w:rPr>
        <w:t xml:space="preserve">05 </w:t>
      </w:r>
      <w:r w:rsidRPr="008E76AB">
        <w:rPr>
          <w:rFonts w:eastAsia="Calibri"/>
          <w:sz w:val="22"/>
          <w:szCs w:val="22"/>
          <w:lang w:val="pt-BR"/>
        </w:rPr>
        <w:t>(</w:t>
      </w:r>
      <w:r w:rsidR="00D75259">
        <w:rPr>
          <w:rFonts w:eastAsia="Calibri"/>
          <w:sz w:val="22"/>
          <w:szCs w:val="22"/>
          <w:lang w:val="pt-BR"/>
        </w:rPr>
        <w:t>cinco</w:t>
      </w:r>
      <w:r w:rsidRPr="008E76AB">
        <w:rPr>
          <w:rFonts w:eastAsia="Calibri"/>
          <w:sz w:val="22"/>
          <w:szCs w:val="22"/>
          <w:lang w:val="pt-BR"/>
        </w:rPr>
        <w:t xml:space="preserve">) dias, pelos fiscais técnico e administrativo, mediante termos detalhados, quando verificado o cumprimento das exigências de caráter técnico e administrativo. </w:t>
      </w:r>
    </w:p>
    <w:p w14:paraId="7A9EE9A3"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prazo da disposição acima será contado do recebimento de comunicação de cobrança oriunda do contratado com a comprovação da prestação dos serviços a que se referem a parcela a ser paga.</w:t>
      </w:r>
    </w:p>
    <w:p w14:paraId="13FBE20D" w14:textId="7DDDDF03"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fiscal técnico do contrato realizará o recebimento provisório do objeto do contrato mediante termo detalhado que comprove o cumprimento das exigências de caráter técnico.</w:t>
      </w:r>
    </w:p>
    <w:p w14:paraId="056EEA28" w14:textId="43C17684"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fiscal administrativo do contrato realizará o recebimento provisório do objeto do contrato mediante termo detalhado que comprove o cumprimento das exigências de caráter administrativo.</w:t>
      </w:r>
    </w:p>
    <w:p w14:paraId="57C765AC"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fiscal setorial do contrato, quando houver, realizará o recebimento provisório sob o ponto de vista técnico e administrativo.</w:t>
      </w:r>
    </w:p>
    <w:p w14:paraId="4D7CED64"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938AA31"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Será considerado como ocorrido o recebimento provisório com a entrega do termo detalhado ou, em havendo mais de um a ser feito, com a entrega do último.</w:t>
      </w:r>
    </w:p>
    <w:p w14:paraId="13B0060E" w14:textId="77777777" w:rsidR="00A57344" w:rsidRDefault="008E76AB" w:rsidP="00423FE2">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065448F" w14:textId="6FEC8CAD" w:rsidR="00A57344" w:rsidRDefault="008E76AB" w:rsidP="00390968">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 xml:space="preserve">A fiscalização não efetuará o ateste da última e/ou única medição de serviços até que sejam sanadas todas as eventuais pendências que possam vir a ser apontadas no Recebimento Provisório. </w:t>
      </w:r>
    </w:p>
    <w:p w14:paraId="00CD32A5" w14:textId="77777777" w:rsidR="001D5BC4" w:rsidRDefault="008E76AB" w:rsidP="00390968">
      <w:pPr>
        <w:pStyle w:val="PargrafodaLista"/>
        <w:numPr>
          <w:ilvl w:val="2"/>
          <w:numId w:val="7"/>
        </w:numPr>
        <w:spacing w:line="360" w:lineRule="auto"/>
        <w:ind w:left="0" w:firstLine="0"/>
        <w:jc w:val="both"/>
        <w:rPr>
          <w:rFonts w:eastAsia="Calibri"/>
          <w:sz w:val="22"/>
          <w:szCs w:val="22"/>
        </w:rPr>
      </w:pPr>
      <w:r w:rsidRPr="00A57344">
        <w:rPr>
          <w:rFonts w:eastAsia="Calibri"/>
          <w:sz w:val="22"/>
          <w:szCs w:val="22"/>
          <w:lang w:val="pt-BR"/>
        </w:rPr>
        <w:t>O recebimento provisório também ficará sujeito, quando cabível, à conclusão de todos os testes de campo e à entrega dos Manuais e Instruções exigíveis.</w:t>
      </w:r>
    </w:p>
    <w:p w14:paraId="773EFE7C"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1D5BC4">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42D85DF7" w14:textId="77777777" w:rsidR="00390968"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 xml:space="preserve">Quando a fiscalização for exercida por um único servidor, o Termo Detalhado deverá conter o registro, a análise e a conclusão acerca das ocorrências na execução do contrato, em relação à fiscalização técnica e </w:t>
      </w:r>
      <w:r w:rsidRPr="00390968">
        <w:rPr>
          <w:rFonts w:eastAsia="Calibri"/>
          <w:sz w:val="22"/>
          <w:szCs w:val="22"/>
          <w:lang w:val="pt-BR"/>
        </w:rPr>
        <w:lastRenderedPageBreak/>
        <w:t>administrativa e demais documentos que julgar necessários, devendo encaminhá-los ao gestor do contrato para recebimento definitivo.</w:t>
      </w:r>
    </w:p>
    <w:p w14:paraId="6D97525E" w14:textId="2A098B58" w:rsidR="00390968"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 xml:space="preserve">Os serviços serão recebidos definitivamente no prazo de </w:t>
      </w:r>
      <w:r w:rsidR="00D75259">
        <w:rPr>
          <w:rFonts w:eastAsia="Calibri"/>
          <w:sz w:val="22"/>
          <w:szCs w:val="22"/>
          <w:lang w:val="pt-BR"/>
        </w:rPr>
        <w:t xml:space="preserve">05 </w:t>
      </w:r>
      <w:r w:rsidRPr="00390968">
        <w:rPr>
          <w:rFonts w:eastAsia="Calibri"/>
          <w:sz w:val="22"/>
          <w:szCs w:val="22"/>
          <w:lang w:val="pt-BR"/>
        </w:rPr>
        <w:t>(</w:t>
      </w:r>
      <w:r w:rsidR="00D75259">
        <w:rPr>
          <w:rFonts w:eastAsia="Calibri"/>
          <w:sz w:val="22"/>
          <w:szCs w:val="22"/>
          <w:lang w:val="pt-BR"/>
        </w:rPr>
        <w:t>cinco</w:t>
      </w:r>
      <w:r w:rsidRPr="00390968">
        <w:rPr>
          <w:rFonts w:eastAsia="Calibri"/>
          <w:sz w:val="22"/>
          <w:szCs w:val="22"/>
          <w:lang w:val="pt-BR"/>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E2D6ADE" w14:textId="0BFAA7AE"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00D53AC8">
        <w:rPr>
          <w:rFonts w:eastAsia="Calibri"/>
          <w:sz w:val="22"/>
          <w:szCs w:val="22"/>
          <w:lang w:val="pt-BR"/>
        </w:rPr>
        <w:t>.</w:t>
      </w:r>
    </w:p>
    <w:p w14:paraId="5A2605A5"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135EF50"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Emitir Termo Detalhado para efeito de recebimento definitivo dos serviços prestados, com base nos relatórios e documentações apresentadas; e</w:t>
      </w:r>
    </w:p>
    <w:p w14:paraId="5711EB10"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Comunicar a empresa para que emita a Nota Fiscal ou Fatura, com o valor exato dimensionado pela fiscalização.</w:t>
      </w:r>
    </w:p>
    <w:p w14:paraId="77E67A48" w14:textId="77777777" w:rsidR="00390968" w:rsidRDefault="008E76AB" w:rsidP="00390968">
      <w:pPr>
        <w:pStyle w:val="PargrafodaLista"/>
        <w:numPr>
          <w:ilvl w:val="2"/>
          <w:numId w:val="7"/>
        </w:numPr>
        <w:spacing w:line="360" w:lineRule="auto"/>
        <w:ind w:left="0" w:firstLine="0"/>
        <w:jc w:val="both"/>
        <w:rPr>
          <w:rFonts w:eastAsia="Calibri"/>
          <w:sz w:val="22"/>
          <w:szCs w:val="22"/>
        </w:rPr>
      </w:pPr>
      <w:r w:rsidRPr="00390968">
        <w:rPr>
          <w:rFonts w:eastAsia="Calibri"/>
          <w:sz w:val="22"/>
          <w:szCs w:val="22"/>
          <w:lang w:val="pt-BR"/>
        </w:rPr>
        <w:t>Enviar a documentação pertinente ao setor de contratos para a formalização dos procedimentos de liquidação e pagamento, no valor dimensionado pela fiscalização e gestão.</w:t>
      </w:r>
    </w:p>
    <w:p w14:paraId="1BBB821A" w14:textId="77777777" w:rsidR="00390968"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390968">
        <w:rPr>
          <w:rFonts w:eastAsia="Calibri"/>
          <w:sz w:val="22"/>
          <w:szCs w:val="22"/>
        </w:rPr>
        <w:t>pertine</w:t>
      </w:r>
      <w:proofErr w:type="spellEnd"/>
      <w:r w:rsidRPr="00390968">
        <w:rPr>
          <w:rFonts w:eastAsia="Calibri"/>
          <w:sz w:val="22"/>
          <w:szCs w:val="22"/>
        </w:rPr>
        <w:t xml:space="preserve"> à parcela incontroversa da execução do objeto, para efeito de liquidação e pagamento.</w:t>
      </w:r>
    </w:p>
    <w:p w14:paraId="07F135C2" w14:textId="77777777" w:rsidR="00390968"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Nenhum prazo de recebimento ocorrerá enquanto pendente a solução, pelo contratado, de inconsistências verificadas na execução do objeto ou no instrumento de cobrança.</w:t>
      </w:r>
    </w:p>
    <w:p w14:paraId="3A38A179" w14:textId="45C93D34" w:rsidR="008E76AB" w:rsidRPr="00C66E35" w:rsidRDefault="008E76AB" w:rsidP="00390968">
      <w:pPr>
        <w:pStyle w:val="PargrafodaLista"/>
        <w:numPr>
          <w:ilvl w:val="1"/>
          <w:numId w:val="7"/>
        </w:numPr>
        <w:spacing w:line="360" w:lineRule="auto"/>
        <w:ind w:left="0" w:firstLine="0"/>
        <w:jc w:val="both"/>
        <w:rPr>
          <w:rFonts w:eastAsia="Calibri"/>
          <w:sz w:val="22"/>
          <w:szCs w:val="22"/>
        </w:rPr>
      </w:pPr>
      <w:r w:rsidRPr="00390968">
        <w:rPr>
          <w:rFonts w:eastAsia="Calibri"/>
          <w:sz w:val="22"/>
          <w:szCs w:val="22"/>
          <w:lang w:val="pt-BR"/>
        </w:rPr>
        <w:t>O recebimento provisório ou definitivo não excluirá a responsabilidade civil pela solidez e pela segurança do serviço nem a responsabilidade ético-profissional pela perfeita execução do contrato.</w:t>
      </w:r>
    </w:p>
    <w:p w14:paraId="72B80D5C"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Recebida a Nota Fiscal ou documento de cobrança equivalente, correrá o prazo de dez dias úteis para fins de liquidação, na forma desta seção, prorrogáveis por igual período, nos termos do art. 7º, §2º da Instrução Normativa SEGES/ME nº 77/2022.</w:t>
      </w:r>
    </w:p>
    <w:p w14:paraId="19E571FE"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1252E296"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Para fins de liquidação, o setor competente deve verificar se a Nota Fiscal ou Fatura apresentada expressa os elementos necessários e essenciais do documento, tais como:</w:t>
      </w:r>
    </w:p>
    <w:p w14:paraId="59930900"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o prazo de validade;</w:t>
      </w:r>
    </w:p>
    <w:p w14:paraId="18935FDD"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a data da emissão;</w:t>
      </w:r>
    </w:p>
    <w:p w14:paraId="6DEF80D2"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lastRenderedPageBreak/>
        <w:t>os dados do contrato e do órgão contratante;</w:t>
      </w:r>
    </w:p>
    <w:p w14:paraId="3AF4F022"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o período respectivo de execução do contrato;</w:t>
      </w:r>
    </w:p>
    <w:p w14:paraId="13551CFD" w14:textId="77777777" w:rsid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o valor a pagar; e</w:t>
      </w:r>
    </w:p>
    <w:p w14:paraId="20900FC2" w14:textId="6CC316F8" w:rsidR="00C66E35" w:rsidRPr="00C66E35" w:rsidRDefault="00C66E35" w:rsidP="00C66E35">
      <w:pPr>
        <w:pStyle w:val="PargrafodaLista"/>
        <w:numPr>
          <w:ilvl w:val="0"/>
          <w:numId w:val="20"/>
        </w:numPr>
        <w:spacing w:line="360" w:lineRule="auto"/>
        <w:ind w:left="0" w:firstLine="0"/>
        <w:jc w:val="both"/>
        <w:rPr>
          <w:rFonts w:eastAsia="Calibri"/>
          <w:sz w:val="22"/>
          <w:szCs w:val="22"/>
        </w:rPr>
      </w:pPr>
      <w:r w:rsidRPr="00C66E35">
        <w:rPr>
          <w:rFonts w:eastAsia="Calibri"/>
          <w:sz w:val="22"/>
          <w:szCs w:val="22"/>
        </w:rPr>
        <w:t>eventual destaque do valor de retenções tributárias cabíveis.</w:t>
      </w:r>
    </w:p>
    <w:p w14:paraId="51B950DB"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4D5FB10F"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6B185B92"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207DE90D"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96258B0"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CF11DEB" w14:textId="77777777" w:rsidR="00C66E35" w:rsidRP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543DDA2B" w14:textId="183627B9" w:rsidR="00C66E35" w:rsidRDefault="00C66E35" w:rsidP="00C66E35">
      <w:pPr>
        <w:pStyle w:val="PargrafodaLista"/>
        <w:numPr>
          <w:ilvl w:val="1"/>
          <w:numId w:val="7"/>
        </w:numPr>
        <w:spacing w:line="360" w:lineRule="auto"/>
        <w:ind w:left="0" w:firstLine="0"/>
        <w:jc w:val="both"/>
        <w:rPr>
          <w:rFonts w:eastAsia="Calibri"/>
          <w:sz w:val="22"/>
          <w:szCs w:val="22"/>
        </w:rPr>
      </w:pPr>
      <w:r w:rsidRPr="00C66E35">
        <w:rPr>
          <w:rFonts w:eastAsia="Calibri"/>
          <w:sz w:val="22"/>
          <w:szCs w:val="22"/>
        </w:rPr>
        <w:t xml:space="preserve">Havendo a efetiva execução do objeto, os pagamentos serão realizados normalmente, até que se decida pela rescisão do contrato, caso o contratado não regularize sua situação junto ao SICAF. </w:t>
      </w:r>
    </w:p>
    <w:p w14:paraId="50AF641E" w14:textId="77777777" w:rsidR="00C62945" w:rsidRPr="00C62945" w:rsidRDefault="00C62945" w:rsidP="00F67110">
      <w:pPr>
        <w:pStyle w:val="PargrafodaLista"/>
        <w:numPr>
          <w:ilvl w:val="1"/>
          <w:numId w:val="7"/>
        </w:numPr>
        <w:spacing w:line="360" w:lineRule="auto"/>
        <w:ind w:left="0" w:firstLine="0"/>
        <w:jc w:val="both"/>
        <w:rPr>
          <w:rFonts w:eastAsia="Calibri"/>
          <w:sz w:val="22"/>
          <w:szCs w:val="22"/>
        </w:rPr>
      </w:pPr>
      <w:r w:rsidRPr="00C62945">
        <w:rPr>
          <w:rFonts w:eastAsia="Calibri"/>
          <w:sz w:val="22"/>
          <w:szCs w:val="22"/>
        </w:rPr>
        <w:t>O pagamento será efetuado no prazo máximo de até dez dias úteis, contados da finalização da liquidação da despesa, conforme seção anterior, nos termos da Instrução Normativa SEGES/ME nº 77, de 2022.</w:t>
      </w:r>
    </w:p>
    <w:p w14:paraId="709EA6AA" w14:textId="21F58769" w:rsidR="00C62945" w:rsidRPr="00B000B5" w:rsidRDefault="00C62945" w:rsidP="00F67110">
      <w:pPr>
        <w:pStyle w:val="PargrafodaLista"/>
        <w:numPr>
          <w:ilvl w:val="1"/>
          <w:numId w:val="7"/>
        </w:numPr>
        <w:spacing w:line="360" w:lineRule="auto"/>
        <w:ind w:left="0" w:firstLine="0"/>
        <w:jc w:val="both"/>
        <w:rPr>
          <w:rFonts w:eastAsia="Calibri"/>
          <w:sz w:val="22"/>
          <w:szCs w:val="22"/>
        </w:rPr>
      </w:pPr>
      <w:r w:rsidRPr="00C62945">
        <w:rPr>
          <w:rFonts w:eastAsia="Calibri"/>
          <w:sz w:val="22"/>
          <w:szCs w:val="22"/>
        </w:rPr>
        <w:t>No caso de atraso pelo Contratante, os valores devidos ao contratado serão atualizados monetariamente entre o termo final do prazo de pagamento até a data de sua efetiva realização, mediante aplicação do índice</w:t>
      </w:r>
      <w:r w:rsidRPr="00C62945">
        <w:rPr>
          <w:rFonts w:eastAsia="Calibri"/>
          <w:sz w:val="22"/>
          <w:szCs w:val="22"/>
          <w:lang w:val="pt-BR"/>
        </w:rPr>
        <w:t xml:space="preserve"> Nacional de Custo da Construção </w:t>
      </w:r>
      <w:r w:rsidRPr="00C62945">
        <w:rPr>
          <w:rFonts w:eastAsia="Calibri"/>
          <w:sz w:val="22"/>
          <w:szCs w:val="22"/>
        </w:rPr>
        <w:t xml:space="preserve"> de correção monetária</w:t>
      </w:r>
      <w:r>
        <w:rPr>
          <w:rFonts w:eastAsia="Calibri"/>
          <w:sz w:val="22"/>
          <w:szCs w:val="22"/>
          <w:lang w:val="pt-BR"/>
        </w:rPr>
        <w:t>.</w:t>
      </w:r>
    </w:p>
    <w:p w14:paraId="4A03F88A" w14:textId="77777777" w:rsidR="00B000B5" w:rsidRPr="00B000B5" w:rsidRDefault="00B000B5" w:rsidP="00B000B5">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O pagamento será realizado através de ordem bancária, para crédito em banco, agência e conta corrente indicados pelo contratado.</w:t>
      </w:r>
    </w:p>
    <w:p w14:paraId="156298EE" w14:textId="77777777" w:rsidR="00B000B5" w:rsidRPr="00B000B5" w:rsidRDefault="00B000B5" w:rsidP="00B000B5">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Será considerada data do pagamento o dia em que constar como emitida a ordem bancária para pagamento.</w:t>
      </w:r>
    </w:p>
    <w:p w14:paraId="0291B14A" w14:textId="77777777" w:rsidR="00B000B5" w:rsidRPr="00B000B5" w:rsidRDefault="00B000B5" w:rsidP="00B000B5">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Quando do pagamento, será efetuada a retenção tributária prevista na legislação aplicável.</w:t>
      </w:r>
    </w:p>
    <w:p w14:paraId="2A4B1AA8" w14:textId="2D977A00" w:rsidR="00B000B5" w:rsidRPr="00B000B5" w:rsidRDefault="00B000B5" w:rsidP="00B000B5">
      <w:pPr>
        <w:pStyle w:val="PargrafodaLista"/>
        <w:numPr>
          <w:ilvl w:val="2"/>
          <w:numId w:val="7"/>
        </w:numPr>
        <w:spacing w:line="360" w:lineRule="auto"/>
        <w:ind w:left="0" w:firstLine="0"/>
        <w:jc w:val="both"/>
        <w:rPr>
          <w:rFonts w:eastAsia="Calibri"/>
          <w:sz w:val="22"/>
          <w:szCs w:val="22"/>
        </w:rPr>
      </w:pPr>
      <w:r w:rsidRPr="00B000B5">
        <w:rPr>
          <w:rFonts w:eastAsia="Calibri"/>
          <w:sz w:val="22"/>
          <w:szCs w:val="22"/>
        </w:rPr>
        <w:lastRenderedPageBreak/>
        <w:t>Independentemente do percentual de tributo inserido na planilha, quando houver, serão retidos na fonte, quando da realização do pagamento, os percentuais estabelecidos na legislação vigente.</w:t>
      </w:r>
    </w:p>
    <w:p w14:paraId="635893CB" w14:textId="7E32247F" w:rsidR="00B000B5" w:rsidRPr="00B000B5" w:rsidRDefault="00B000B5" w:rsidP="00B000B5">
      <w:pPr>
        <w:pStyle w:val="PargrafodaLista"/>
        <w:numPr>
          <w:ilvl w:val="1"/>
          <w:numId w:val="7"/>
        </w:numPr>
        <w:spacing w:line="360" w:lineRule="auto"/>
        <w:ind w:left="0" w:firstLine="0"/>
        <w:jc w:val="both"/>
        <w:rPr>
          <w:rFonts w:eastAsia="Calibri"/>
          <w:sz w:val="22"/>
          <w:szCs w:val="22"/>
        </w:rPr>
      </w:pPr>
      <w:r w:rsidRPr="00B000B5">
        <w:rPr>
          <w:rFonts w:eastAsia="Calibr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CA8890" w14:textId="4FB0BE51" w:rsidR="00867786" w:rsidRPr="007F71CC" w:rsidRDefault="001A27B9" w:rsidP="00811469">
      <w:pPr>
        <w:pStyle w:val="PargrafodaLista"/>
        <w:numPr>
          <w:ilvl w:val="0"/>
          <w:numId w:val="7"/>
        </w:numPr>
        <w:spacing w:line="360" w:lineRule="auto"/>
        <w:ind w:left="0" w:firstLine="0"/>
        <w:jc w:val="both"/>
        <w:rPr>
          <w:rFonts w:eastAsia="Calibri"/>
          <w:b/>
          <w:sz w:val="22"/>
          <w:szCs w:val="22"/>
        </w:rPr>
      </w:pPr>
      <w:r w:rsidRPr="007F71CC">
        <w:rPr>
          <w:b/>
          <w:sz w:val="22"/>
          <w:szCs w:val="22"/>
        </w:rPr>
        <w:t xml:space="preserve">FORMA E CRITÉRIOS DE SELEÇÃO DO FORNECEDOR </w:t>
      </w:r>
      <w:r w:rsidR="00351818">
        <w:rPr>
          <w:b/>
          <w:sz w:val="22"/>
          <w:szCs w:val="22"/>
          <w:lang w:val="pt-BR"/>
        </w:rPr>
        <w:t xml:space="preserve"> E REGIME DE EXECUÇÃO</w:t>
      </w:r>
    </w:p>
    <w:p w14:paraId="2F4F6791" w14:textId="4A82158C" w:rsidR="001C1E0F" w:rsidRPr="007853E5" w:rsidRDefault="00433CF4" w:rsidP="00811469">
      <w:pPr>
        <w:pStyle w:val="PargrafodaLista"/>
        <w:numPr>
          <w:ilvl w:val="1"/>
          <w:numId w:val="7"/>
        </w:numPr>
        <w:tabs>
          <w:tab w:val="left" w:pos="0"/>
        </w:tabs>
        <w:spacing w:line="360" w:lineRule="auto"/>
        <w:ind w:left="0" w:firstLine="0"/>
        <w:jc w:val="both"/>
        <w:rPr>
          <w:rFonts w:eastAsia="Calibri"/>
          <w:b/>
          <w:sz w:val="22"/>
          <w:szCs w:val="22"/>
        </w:rPr>
      </w:pPr>
      <w:r w:rsidRPr="007853E5">
        <w:rPr>
          <w:rFonts w:eastAsia="Calibri"/>
          <w:sz w:val="22"/>
          <w:szCs w:val="22"/>
          <w:lang w:val="pt-BR"/>
        </w:rPr>
        <w:t xml:space="preserve">O </w:t>
      </w:r>
      <w:r w:rsidRPr="007853E5">
        <w:rPr>
          <w:rFonts w:eastAsia="Calibri"/>
          <w:iCs/>
          <w:sz w:val="22"/>
          <w:szCs w:val="22"/>
          <w:lang w:val="pt-BR"/>
        </w:rPr>
        <w:t>contratado</w:t>
      </w:r>
      <w:r w:rsidRPr="007853E5">
        <w:rPr>
          <w:rFonts w:eastAsia="Calibri"/>
          <w:i/>
          <w:iCs/>
          <w:sz w:val="22"/>
          <w:szCs w:val="22"/>
          <w:lang w:val="pt-BR"/>
        </w:rPr>
        <w:t xml:space="preserve"> </w:t>
      </w:r>
      <w:r w:rsidRPr="007853E5">
        <w:rPr>
          <w:rFonts w:eastAsia="Calibri"/>
          <w:sz w:val="22"/>
          <w:szCs w:val="22"/>
          <w:lang w:val="pt-BR"/>
        </w:rPr>
        <w:t>será selecionado por meio da realização de procedimento de licitação</w:t>
      </w:r>
      <w:r w:rsidR="007C3695" w:rsidRPr="007853E5">
        <w:rPr>
          <w:rFonts w:eastAsia="Calibri"/>
          <w:sz w:val="22"/>
          <w:szCs w:val="22"/>
          <w:lang w:val="pt-BR"/>
        </w:rPr>
        <w:t>, na modalidade Concorrência</w:t>
      </w:r>
      <w:r w:rsidRPr="007853E5">
        <w:rPr>
          <w:rFonts w:eastAsia="Calibri"/>
          <w:sz w:val="22"/>
          <w:szCs w:val="22"/>
          <w:lang w:val="pt-BR"/>
        </w:rPr>
        <w:t>,</w:t>
      </w:r>
      <w:r w:rsidR="007C3695" w:rsidRPr="007853E5">
        <w:rPr>
          <w:rFonts w:eastAsia="Calibri"/>
          <w:sz w:val="22"/>
          <w:szCs w:val="22"/>
          <w:lang w:val="pt-BR"/>
        </w:rPr>
        <w:t xml:space="preserve"> sob a forma Eletrônica, com adoção do critério de julgamento pelo menor preço</w:t>
      </w:r>
      <w:r w:rsidR="00871A89" w:rsidRPr="007853E5">
        <w:rPr>
          <w:rFonts w:eastAsia="Calibri"/>
          <w:sz w:val="22"/>
          <w:szCs w:val="22"/>
          <w:lang w:val="pt-BR"/>
        </w:rPr>
        <w:t>.</w:t>
      </w:r>
    </w:p>
    <w:p w14:paraId="3B0AFBB9" w14:textId="574B4D58" w:rsidR="00696CAC" w:rsidRPr="007853E5" w:rsidRDefault="00696CAC" w:rsidP="00811469">
      <w:pPr>
        <w:pStyle w:val="PargrafodaLista"/>
        <w:numPr>
          <w:ilvl w:val="1"/>
          <w:numId w:val="7"/>
        </w:numPr>
        <w:tabs>
          <w:tab w:val="left" w:pos="0"/>
        </w:tabs>
        <w:spacing w:line="360" w:lineRule="auto"/>
        <w:ind w:left="0" w:firstLine="0"/>
        <w:jc w:val="both"/>
        <w:rPr>
          <w:rFonts w:eastAsia="Calibri"/>
          <w:sz w:val="22"/>
          <w:szCs w:val="22"/>
        </w:rPr>
      </w:pPr>
      <w:r w:rsidRPr="007853E5">
        <w:rPr>
          <w:rFonts w:eastAsia="Calibri"/>
          <w:sz w:val="22"/>
          <w:szCs w:val="22"/>
          <w:lang w:val="pt-BR"/>
        </w:rPr>
        <w:t>O regime de execução do contrato será:</w:t>
      </w:r>
      <w:r w:rsidR="00642967" w:rsidRPr="007853E5">
        <w:rPr>
          <w:color w:val="000000"/>
          <w:sz w:val="22"/>
          <w:szCs w:val="22"/>
          <w:lang w:val="pt-BR" w:eastAsia="pt-BR"/>
        </w:rPr>
        <w:t xml:space="preserve"> e</w:t>
      </w:r>
      <w:r w:rsidR="00642967" w:rsidRPr="007853E5">
        <w:rPr>
          <w:rFonts w:eastAsia="Calibri"/>
          <w:sz w:val="22"/>
          <w:szCs w:val="22"/>
          <w:lang w:val="pt-BR"/>
        </w:rPr>
        <w:t>mpreitada por preço global</w:t>
      </w:r>
      <w:r w:rsidR="003D2385">
        <w:rPr>
          <w:rFonts w:eastAsia="Calibri"/>
          <w:sz w:val="22"/>
          <w:szCs w:val="22"/>
          <w:lang w:val="pt-BR"/>
        </w:rPr>
        <w:t>.</w:t>
      </w:r>
    </w:p>
    <w:p w14:paraId="677E21A5" w14:textId="7EE31995" w:rsidR="001C1E0F" w:rsidRPr="003D2385" w:rsidRDefault="00351818" w:rsidP="00811469">
      <w:pPr>
        <w:pStyle w:val="PargrafodaLista"/>
        <w:numPr>
          <w:ilvl w:val="1"/>
          <w:numId w:val="7"/>
        </w:numPr>
        <w:tabs>
          <w:tab w:val="left" w:pos="0"/>
        </w:tabs>
        <w:spacing w:line="360" w:lineRule="auto"/>
        <w:ind w:left="0" w:firstLine="0"/>
        <w:jc w:val="both"/>
        <w:rPr>
          <w:rFonts w:eastAsia="Calibri"/>
          <w:b/>
          <w:sz w:val="22"/>
          <w:szCs w:val="22"/>
        </w:rPr>
      </w:pPr>
      <w:r w:rsidRPr="007853E5">
        <w:rPr>
          <w:iCs/>
          <w:sz w:val="22"/>
          <w:szCs w:val="22"/>
          <w:lang w:val="pt-BR"/>
        </w:rPr>
        <w:t>Para fins de habilitação, deverá o licitante comprovar os seguintes requisitos:</w:t>
      </w:r>
    </w:p>
    <w:p w14:paraId="6959698E" w14:textId="134893AF" w:rsidR="003D2385" w:rsidRPr="00FC4255" w:rsidRDefault="00FC4255" w:rsidP="003D2385">
      <w:pPr>
        <w:pStyle w:val="PargrafodaLista"/>
        <w:tabs>
          <w:tab w:val="left" w:pos="0"/>
        </w:tabs>
        <w:spacing w:line="360" w:lineRule="auto"/>
        <w:ind w:left="0"/>
        <w:jc w:val="both"/>
        <w:rPr>
          <w:rFonts w:eastAsia="Calibri"/>
          <w:b/>
          <w:sz w:val="22"/>
          <w:szCs w:val="22"/>
          <w:lang w:val="pt-BR"/>
        </w:rPr>
      </w:pPr>
      <w:r>
        <w:rPr>
          <w:rFonts w:eastAsia="Calibri"/>
          <w:b/>
          <w:sz w:val="22"/>
          <w:szCs w:val="22"/>
          <w:lang w:val="pt-BR"/>
        </w:rPr>
        <w:t>Habilitação Jurídica</w:t>
      </w:r>
    </w:p>
    <w:p w14:paraId="562D3682" w14:textId="60176CEF" w:rsidR="00351818" w:rsidRPr="007853E5" w:rsidRDefault="001F76BC" w:rsidP="00351818">
      <w:pPr>
        <w:pStyle w:val="PargrafodaLista"/>
        <w:numPr>
          <w:ilvl w:val="2"/>
          <w:numId w:val="7"/>
        </w:numPr>
        <w:spacing w:line="360" w:lineRule="auto"/>
        <w:ind w:left="0" w:firstLine="0"/>
        <w:jc w:val="both"/>
        <w:rPr>
          <w:sz w:val="22"/>
          <w:szCs w:val="22"/>
        </w:rPr>
      </w:pPr>
      <w:r w:rsidRPr="007853E5">
        <w:rPr>
          <w:sz w:val="22"/>
          <w:szCs w:val="22"/>
        </w:rPr>
        <w:t>Empresário</w:t>
      </w:r>
      <w:r w:rsidR="00351818" w:rsidRPr="007853E5">
        <w:rPr>
          <w:sz w:val="22"/>
          <w:szCs w:val="22"/>
        </w:rPr>
        <w:t xml:space="preserve"> individual: </w:t>
      </w:r>
      <w:r w:rsidR="005E08F9" w:rsidRPr="007853E5">
        <w:rPr>
          <w:sz w:val="22"/>
          <w:szCs w:val="22"/>
        </w:rPr>
        <w:t>inscrição</w:t>
      </w:r>
      <w:r w:rsidR="00351818" w:rsidRPr="007853E5">
        <w:rPr>
          <w:sz w:val="22"/>
          <w:szCs w:val="22"/>
        </w:rPr>
        <w:t xml:space="preserve"> no Registro </w:t>
      </w:r>
      <w:r w:rsidR="005E08F9" w:rsidRPr="007853E5">
        <w:rPr>
          <w:sz w:val="22"/>
          <w:szCs w:val="22"/>
        </w:rPr>
        <w:t>Público</w:t>
      </w:r>
      <w:r w:rsidR="00351818" w:rsidRPr="007853E5">
        <w:rPr>
          <w:sz w:val="22"/>
          <w:szCs w:val="22"/>
        </w:rPr>
        <w:t xml:space="preserve"> de Empresas Mercantis, a cargo da Junta Comercial da respectiva sede; </w:t>
      </w:r>
    </w:p>
    <w:p w14:paraId="1F90F025" w14:textId="76D4B245" w:rsidR="00351818" w:rsidRPr="007853E5" w:rsidRDefault="00351818" w:rsidP="00351818">
      <w:pPr>
        <w:pStyle w:val="PargrafodaLista"/>
        <w:numPr>
          <w:ilvl w:val="2"/>
          <w:numId w:val="7"/>
        </w:numPr>
        <w:spacing w:line="360" w:lineRule="auto"/>
        <w:ind w:left="0" w:firstLine="0"/>
        <w:contextualSpacing w:val="0"/>
        <w:jc w:val="both"/>
        <w:rPr>
          <w:sz w:val="22"/>
          <w:szCs w:val="22"/>
        </w:rPr>
      </w:pPr>
      <w:r w:rsidRPr="007853E5">
        <w:rPr>
          <w:sz w:val="22"/>
          <w:szCs w:val="22"/>
        </w:rPr>
        <w:t xml:space="preserve">Microempreendedor individual – MEI: Certificado da </w:t>
      </w:r>
      <w:r w:rsidR="00A93335" w:rsidRPr="007853E5">
        <w:rPr>
          <w:sz w:val="22"/>
          <w:szCs w:val="22"/>
        </w:rPr>
        <w:t>Condição</w:t>
      </w:r>
      <w:r w:rsidRPr="007853E5">
        <w:rPr>
          <w:sz w:val="22"/>
          <w:szCs w:val="22"/>
        </w:rPr>
        <w:t xml:space="preserve"> de Microempreendedor Individual - CCMEI, cuja </w:t>
      </w:r>
      <w:r w:rsidR="00A93335" w:rsidRPr="007853E5">
        <w:rPr>
          <w:sz w:val="22"/>
          <w:szCs w:val="22"/>
        </w:rPr>
        <w:t>aceitação</w:t>
      </w:r>
      <w:r w:rsidRPr="007853E5">
        <w:rPr>
          <w:sz w:val="22"/>
          <w:szCs w:val="22"/>
        </w:rPr>
        <w:t xml:space="preserve"> ficará condicionada à </w:t>
      </w:r>
      <w:r w:rsidR="00A93335" w:rsidRPr="007853E5">
        <w:rPr>
          <w:sz w:val="22"/>
          <w:szCs w:val="22"/>
        </w:rPr>
        <w:t>verificação</w:t>
      </w:r>
      <w:r w:rsidRPr="007853E5">
        <w:rPr>
          <w:sz w:val="22"/>
          <w:szCs w:val="22"/>
        </w:rPr>
        <w:t xml:space="preserve"> da autenticidade no </w:t>
      </w:r>
      <w:r w:rsidR="00A93335" w:rsidRPr="007853E5">
        <w:rPr>
          <w:sz w:val="22"/>
          <w:szCs w:val="22"/>
        </w:rPr>
        <w:t>sítio</w:t>
      </w:r>
      <w:r w:rsidRPr="007853E5">
        <w:rPr>
          <w:sz w:val="22"/>
          <w:szCs w:val="22"/>
        </w:rPr>
        <w:t xml:space="preserve"> www.portaldoempreendedor.gov.br; </w:t>
      </w:r>
    </w:p>
    <w:p w14:paraId="165989E5" w14:textId="35415FB0"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w:t>
      </w:r>
      <w:r w:rsidR="00A93335" w:rsidRPr="00D41058">
        <w:rPr>
          <w:sz w:val="22"/>
          <w:szCs w:val="22"/>
          <w:lang w:val="pt-BR"/>
        </w:rPr>
        <w:t>empres</w:t>
      </w:r>
      <w:r w:rsidR="002F2A51" w:rsidRPr="00D41058">
        <w:rPr>
          <w:sz w:val="22"/>
          <w:szCs w:val="22"/>
          <w:lang w:val="pt-BR"/>
        </w:rPr>
        <w:t>á</w:t>
      </w:r>
      <w:r w:rsidR="00A93335" w:rsidRPr="00D41058">
        <w:rPr>
          <w:sz w:val="22"/>
          <w:szCs w:val="22"/>
          <w:lang w:val="pt-BR"/>
        </w:rPr>
        <w:t>ria</w:t>
      </w:r>
      <w:r w:rsidRPr="00D41058">
        <w:rPr>
          <w:sz w:val="22"/>
          <w:szCs w:val="22"/>
        </w:rPr>
        <w:t xml:space="preserve">, sociedade limitada unipessoal – SLU ou sociedade identificada como empresa individual de responsabilidade limitada – EIRELI: ato constitutivo, estatuto ou contrato social em vigor, devidamente registrado na Junta Comercial da respectiva sede, acompanhado de documento </w:t>
      </w:r>
      <w:r w:rsidR="00A93335" w:rsidRPr="00D41058">
        <w:rPr>
          <w:sz w:val="22"/>
          <w:szCs w:val="22"/>
        </w:rPr>
        <w:t>comprobatório</w:t>
      </w:r>
      <w:r w:rsidRPr="00D41058">
        <w:rPr>
          <w:sz w:val="22"/>
          <w:szCs w:val="22"/>
        </w:rPr>
        <w:t xml:space="preserve"> de seus administradores; </w:t>
      </w:r>
    </w:p>
    <w:p w14:paraId="040BD07D" w14:textId="7DDA28B0"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w:t>
      </w:r>
      <w:r w:rsidR="002F2A51" w:rsidRPr="00D41058">
        <w:rPr>
          <w:sz w:val="22"/>
          <w:szCs w:val="22"/>
        </w:rPr>
        <w:t>empresária</w:t>
      </w:r>
      <w:r w:rsidRPr="00D41058">
        <w:rPr>
          <w:sz w:val="22"/>
          <w:szCs w:val="22"/>
        </w:rPr>
        <w:t xml:space="preserve"> estrangeira: portaria de </w:t>
      </w:r>
      <w:r w:rsidR="002F2A51" w:rsidRPr="00D41058">
        <w:rPr>
          <w:sz w:val="22"/>
          <w:szCs w:val="22"/>
        </w:rPr>
        <w:t>autorização</w:t>
      </w:r>
      <w:r w:rsidRPr="00D41058">
        <w:rPr>
          <w:sz w:val="22"/>
          <w:szCs w:val="22"/>
        </w:rPr>
        <w:t xml:space="preserve"> de funcionamento no Brasil, publicada no </w:t>
      </w:r>
      <w:r w:rsidR="002F2A51" w:rsidRPr="00D41058">
        <w:rPr>
          <w:sz w:val="22"/>
          <w:szCs w:val="22"/>
        </w:rPr>
        <w:t>Diário</w:t>
      </w:r>
      <w:r w:rsidRPr="00D41058">
        <w:rPr>
          <w:sz w:val="22"/>
          <w:szCs w:val="22"/>
        </w:rPr>
        <w:t xml:space="preserve"> Oficial da </w:t>
      </w:r>
      <w:r w:rsidR="002F2A51" w:rsidRPr="00D41058">
        <w:rPr>
          <w:sz w:val="22"/>
          <w:szCs w:val="22"/>
        </w:rPr>
        <w:t>União</w:t>
      </w:r>
      <w:r w:rsidRPr="00D41058">
        <w:rPr>
          <w:sz w:val="22"/>
          <w:szCs w:val="22"/>
        </w:rPr>
        <w:t xml:space="preserve"> e arquivada na Junta Comercial da unidade federativa onde se localizar a filial, </w:t>
      </w:r>
      <w:r w:rsidR="008F4B29" w:rsidRPr="00D41058">
        <w:rPr>
          <w:sz w:val="22"/>
          <w:szCs w:val="22"/>
        </w:rPr>
        <w:t>agência</w:t>
      </w:r>
      <w:r w:rsidRPr="00D41058">
        <w:rPr>
          <w:sz w:val="22"/>
          <w:szCs w:val="22"/>
        </w:rPr>
        <w:t xml:space="preserve">, sucursal ou estabelecimento, a qual </w:t>
      </w:r>
      <w:r w:rsidR="002F2A51" w:rsidRPr="00D41058">
        <w:rPr>
          <w:sz w:val="22"/>
          <w:szCs w:val="22"/>
          <w:lang w:val="pt-BR"/>
        </w:rPr>
        <w:t>será</w:t>
      </w:r>
      <w:r w:rsidRPr="00D41058">
        <w:rPr>
          <w:sz w:val="22"/>
          <w:szCs w:val="22"/>
        </w:rPr>
        <w:t xml:space="preserve"> considerada como sua sede, conforme </w:t>
      </w:r>
      <w:r w:rsidR="008F4B29" w:rsidRPr="00D41058">
        <w:rPr>
          <w:sz w:val="22"/>
          <w:szCs w:val="22"/>
        </w:rPr>
        <w:t>Instrução</w:t>
      </w:r>
      <w:r w:rsidRPr="00D41058">
        <w:rPr>
          <w:sz w:val="22"/>
          <w:szCs w:val="22"/>
        </w:rPr>
        <w:t xml:space="preserve"> Normativa DREI/ME nº 77, de 18 de </w:t>
      </w:r>
      <w:r w:rsidR="008F4B29" w:rsidRPr="00D41058">
        <w:rPr>
          <w:sz w:val="22"/>
          <w:szCs w:val="22"/>
        </w:rPr>
        <w:t>marco</w:t>
      </w:r>
      <w:r w:rsidRPr="00D41058">
        <w:rPr>
          <w:sz w:val="22"/>
          <w:szCs w:val="22"/>
        </w:rPr>
        <w:t xml:space="preserve"> de 2020. </w:t>
      </w:r>
    </w:p>
    <w:p w14:paraId="544A0B06" w14:textId="3544AB48"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simples: </w:t>
      </w:r>
      <w:r w:rsidR="008F4B29" w:rsidRPr="00D41058">
        <w:rPr>
          <w:sz w:val="22"/>
          <w:szCs w:val="22"/>
        </w:rPr>
        <w:t>inscrição</w:t>
      </w:r>
      <w:r w:rsidRPr="00D41058">
        <w:rPr>
          <w:sz w:val="22"/>
          <w:szCs w:val="22"/>
        </w:rPr>
        <w:t xml:space="preserve"> do ato constitutivo no Registro Civil das Pessoas </w:t>
      </w:r>
      <w:r w:rsidR="008F4B29" w:rsidRPr="00D41058">
        <w:rPr>
          <w:sz w:val="22"/>
          <w:szCs w:val="22"/>
        </w:rPr>
        <w:t>Jurídicas</w:t>
      </w:r>
      <w:r w:rsidRPr="00D41058">
        <w:rPr>
          <w:sz w:val="22"/>
          <w:szCs w:val="22"/>
        </w:rPr>
        <w:t xml:space="preserve"> do local de sua sede, acompanhada de prova da </w:t>
      </w:r>
      <w:r w:rsidR="008F4B29" w:rsidRPr="00D41058">
        <w:rPr>
          <w:sz w:val="22"/>
          <w:szCs w:val="22"/>
        </w:rPr>
        <w:t>indicação</w:t>
      </w:r>
      <w:r w:rsidRPr="00D41058">
        <w:rPr>
          <w:sz w:val="22"/>
          <w:szCs w:val="22"/>
        </w:rPr>
        <w:t xml:space="preserve"> dos seus administradores; </w:t>
      </w:r>
    </w:p>
    <w:p w14:paraId="3795C730" w14:textId="1A82B571"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Filial, sucursal ou </w:t>
      </w:r>
      <w:r w:rsidR="008F4B29" w:rsidRPr="00D41058">
        <w:rPr>
          <w:sz w:val="22"/>
          <w:szCs w:val="22"/>
        </w:rPr>
        <w:t>agência</w:t>
      </w:r>
      <w:r w:rsidRPr="00D41058">
        <w:rPr>
          <w:sz w:val="22"/>
          <w:szCs w:val="22"/>
        </w:rPr>
        <w:t xml:space="preserve"> de sociedade simples ou </w:t>
      </w:r>
      <w:r w:rsidR="008F4B29" w:rsidRPr="00D41058">
        <w:rPr>
          <w:sz w:val="22"/>
          <w:szCs w:val="22"/>
        </w:rPr>
        <w:t>empresária</w:t>
      </w:r>
      <w:r w:rsidRPr="00D41058">
        <w:rPr>
          <w:sz w:val="22"/>
          <w:szCs w:val="22"/>
        </w:rPr>
        <w:t xml:space="preserve">: </w:t>
      </w:r>
      <w:r w:rsidR="008F4B29" w:rsidRPr="00D41058">
        <w:rPr>
          <w:sz w:val="22"/>
          <w:szCs w:val="22"/>
        </w:rPr>
        <w:t>inscrição</w:t>
      </w:r>
      <w:r w:rsidRPr="00D41058">
        <w:rPr>
          <w:sz w:val="22"/>
          <w:szCs w:val="22"/>
        </w:rPr>
        <w:t xml:space="preserve"> do ato constitutivo da filial, sucursal ou </w:t>
      </w:r>
      <w:r w:rsidR="008F4B29" w:rsidRPr="00D41058">
        <w:rPr>
          <w:sz w:val="22"/>
          <w:szCs w:val="22"/>
        </w:rPr>
        <w:t>agência</w:t>
      </w:r>
      <w:r w:rsidRPr="00D41058">
        <w:rPr>
          <w:sz w:val="22"/>
          <w:szCs w:val="22"/>
        </w:rPr>
        <w:t xml:space="preserve"> da sociedade simples ou </w:t>
      </w:r>
      <w:r w:rsidR="008F4B29" w:rsidRPr="00D41058">
        <w:rPr>
          <w:sz w:val="22"/>
          <w:szCs w:val="22"/>
        </w:rPr>
        <w:t>empresária</w:t>
      </w:r>
      <w:r w:rsidRPr="00D41058">
        <w:rPr>
          <w:sz w:val="22"/>
          <w:szCs w:val="22"/>
        </w:rPr>
        <w:t xml:space="preserve">, respectivamente, no Registro Civil das Pessoas </w:t>
      </w:r>
      <w:r w:rsidR="008F4B29" w:rsidRPr="00D41058">
        <w:rPr>
          <w:sz w:val="22"/>
          <w:szCs w:val="22"/>
        </w:rPr>
        <w:t>Jurídicas</w:t>
      </w:r>
      <w:r w:rsidRPr="00D41058">
        <w:rPr>
          <w:sz w:val="22"/>
          <w:szCs w:val="22"/>
        </w:rPr>
        <w:t xml:space="preserve"> ou no Registro </w:t>
      </w:r>
      <w:r w:rsidR="006813E1" w:rsidRPr="00D41058">
        <w:rPr>
          <w:sz w:val="22"/>
          <w:szCs w:val="22"/>
          <w:lang w:val="pt-BR"/>
        </w:rPr>
        <w:t>Público</w:t>
      </w:r>
      <w:r w:rsidRPr="00D41058">
        <w:rPr>
          <w:sz w:val="22"/>
          <w:szCs w:val="22"/>
        </w:rPr>
        <w:t xml:space="preserve"> de Empresas Mercantis onde opera, com </w:t>
      </w:r>
      <w:r w:rsidR="00C414D4" w:rsidRPr="00D41058">
        <w:rPr>
          <w:sz w:val="22"/>
          <w:szCs w:val="22"/>
        </w:rPr>
        <w:t>averbação</w:t>
      </w:r>
      <w:r w:rsidRPr="00D41058">
        <w:rPr>
          <w:sz w:val="22"/>
          <w:szCs w:val="22"/>
        </w:rPr>
        <w:t xml:space="preserve"> no Registro onde tem sede a matriz; </w:t>
      </w:r>
    </w:p>
    <w:p w14:paraId="08074665" w14:textId="0CA60E05" w:rsidR="00351818" w:rsidRPr="00D41058" w:rsidRDefault="00351818" w:rsidP="00351818">
      <w:pPr>
        <w:pStyle w:val="PargrafodaLista"/>
        <w:numPr>
          <w:ilvl w:val="2"/>
          <w:numId w:val="7"/>
        </w:numPr>
        <w:spacing w:line="360" w:lineRule="auto"/>
        <w:ind w:left="0" w:firstLine="0"/>
        <w:contextualSpacing w:val="0"/>
        <w:jc w:val="both"/>
        <w:rPr>
          <w:sz w:val="22"/>
          <w:szCs w:val="22"/>
        </w:rPr>
      </w:pPr>
      <w:r w:rsidRPr="00D41058">
        <w:rPr>
          <w:sz w:val="22"/>
          <w:szCs w:val="22"/>
        </w:rPr>
        <w:t xml:space="preserve">Sociedade cooperativa: ata de </w:t>
      </w:r>
      <w:r w:rsidR="00C414D4" w:rsidRPr="00D41058">
        <w:rPr>
          <w:sz w:val="22"/>
          <w:szCs w:val="22"/>
        </w:rPr>
        <w:t>fundação</w:t>
      </w:r>
      <w:r w:rsidRPr="00D41058">
        <w:rPr>
          <w:sz w:val="22"/>
          <w:szCs w:val="22"/>
        </w:rPr>
        <w:t xml:space="preserve"> e estatuto social, com a ata da assembleia que o aprovou, devidamente arquivado na Junta Comercial ou inscrito no Registro Civil das Pessoas </w:t>
      </w:r>
      <w:r w:rsidR="00C414D4" w:rsidRPr="00D41058">
        <w:rPr>
          <w:sz w:val="22"/>
          <w:szCs w:val="22"/>
        </w:rPr>
        <w:t>Jurídicas</w:t>
      </w:r>
      <w:r w:rsidRPr="00D41058">
        <w:rPr>
          <w:sz w:val="22"/>
          <w:szCs w:val="22"/>
        </w:rPr>
        <w:t xml:space="preserve"> da respectiva sede, </w:t>
      </w:r>
      <w:r w:rsidR="00C414D4" w:rsidRPr="00D41058">
        <w:rPr>
          <w:sz w:val="22"/>
          <w:szCs w:val="22"/>
        </w:rPr>
        <w:t>além</w:t>
      </w:r>
      <w:r w:rsidRPr="00D41058">
        <w:rPr>
          <w:sz w:val="22"/>
          <w:szCs w:val="22"/>
        </w:rPr>
        <w:t xml:space="preserve"> do registro de que trata o art. 107 da Lei nº 5.764, de 16 de dezembro 1971; </w:t>
      </w:r>
    </w:p>
    <w:p w14:paraId="1A244EE2" w14:textId="5553E330"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D41058">
        <w:rPr>
          <w:sz w:val="22"/>
          <w:szCs w:val="22"/>
        </w:rPr>
        <w:t xml:space="preserve">Os documentos apresentados </w:t>
      </w:r>
      <w:r w:rsidR="005E08F9" w:rsidRPr="00D41058">
        <w:rPr>
          <w:sz w:val="22"/>
          <w:szCs w:val="22"/>
        </w:rPr>
        <w:t>deverão</w:t>
      </w:r>
      <w:r w:rsidRPr="00D41058">
        <w:rPr>
          <w:sz w:val="22"/>
          <w:szCs w:val="22"/>
        </w:rPr>
        <w:t xml:space="preserve"> estar acompanhados de todas as </w:t>
      </w:r>
      <w:r w:rsidR="00C414D4" w:rsidRPr="00D41058">
        <w:rPr>
          <w:sz w:val="22"/>
          <w:szCs w:val="22"/>
        </w:rPr>
        <w:t>alterações</w:t>
      </w:r>
      <w:r w:rsidRPr="00D41058">
        <w:rPr>
          <w:sz w:val="22"/>
          <w:szCs w:val="22"/>
        </w:rPr>
        <w:t xml:space="preserve"> ou da </w:t>
      </w:r>
      <w:r w:rsidR="00C414D4" w:rsidRPr="00D41058">
        <w:rPr>
          <w:sz w:val="22"/>
          <w:szCs w:val="22"/>
        </w:rPr>
        <w:t>consolidação</w:t>
      </w:r>
      <w:r w:rsidRPr="00D41058">
        <w:rPr>
          <w:sz w:val="22"/>
          <w:szCs w:val="22"/>
        </w:rPr>
        <w:t xml:space="preserve"> respectiva. </w:t>
      </w:r>
    </w:p>
    <w:p w14:paraId="7DF304CC" w14:textId="6892E13F" w:rsidR="00351818" w:rsidRPr="0018075A" w:rsidRDefault="001F76BC" w:rsidP="0018075A">
      <w:pPr>
        <w:spacing w:line="360" w:lineRule="auto"/>
        <w:jc w:val="both"/>
        <w:rPr>
          <w:b/>
          <w:bCs/>
          <w:sz w:val="22"/>
          <w:szCs w:val="22"/>
        </w:rPr>
      </w:pPr>
      <w:r w:rsidRPr="0018075A">
        <w:rPr>
          <w:b/>
          <w:bCs/>
          <w:sz w:val="22"/>
          <w:szCs w:val="22"/>
        </w:rPr>
        <w:t>Habilitação</w:t>
      </w:r>
      <w:r w:rsidR="00351818" w:rsidRPr="0018075A">
        <w:rPr>
          <w:b/>
          <w:bCs/>
          <w:sz w:val="22"/>
          <w:szCs w:val="22"/>
        </w:rPr>
        <w:t xml:space="preserve"> fiscal, social e trabalhista</w:t>
      </w:r>
    </w:p>
    <w:p w14:paraId="6F0BF7FF" w14:textId="0981D91E"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lastRenderedPageBreak/>
        <w:t xml:space="preserve">Prova de </w:t>
      </w:r>
      <w:r w:rsidR="001F76BC" w:rsidRPr="0018075A">
        <w:rPr>
          <w:sz w:val="22"/>
          <w:szCs w:val="22"/>
        </w:rPr>
        <w:t>inscrição</w:t>
      </w:r>
      <w:r w:rsidRPr="0018075A">
        <w:rPr>
          <w:sz w:val="22"/>
          <w:szCs w:val="22"/>
        </w:rPr>
        <w:t xml:space="preserve"> no Cadastro Nacional de Pessoas </w:t>
      </w:r>
      <w:r w:rsidR="001F76BC" w:rsidRPr="0018075A">
        <w:rPr>
          <w:sz w:val="22"/>
          <w:szCs w:val="22"/>
        </w:rPr>
        <w:t>Jurídicas</w:t>
      </w:r>
      <w:r w:rsidRPr="0018075A">
        <w:rPr>
          <w:sz w:val="22"/>
          <w:szCs w:val="22"/>
        </w:rPr>
        <w:t xml:space="preserve"> ou no Cadastro de Pessoas </w:t>
      </w:r>
      <w:r w:rsidR="001F76BC" w:rsidRPr="0018075A">
        <w:rPr>
          <w:sz w:val="22"/>
          <w:szCs w:val="22"/>
        </w:rPr>
        <w:t>Físicas</w:t>
      </w:r>
      <w:r w:rsidRPr="0018075A">
        <w:rPr>
          <w:sz w:val="22"/>
          <w:szCs w:val="22"/>
        </w:rPr>
        <w:t xml:space="preserve">, conforme o caso; </w:t>
      </w:r>
    </w:p>
    <w:p w14:paraId="3935F570" w14:textId="12D5CABE"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fiscal perante a Fazenda Nacional, mediante </w:t>
      </w:r>
      <w:r w:rsidR="001F76BC" w:rsidRPr="0018075A">
        <w:rPr>
          <w:sz w:val="22"/>
          <w:szCs w:val="22"/>
        </w:rPr>
        <w:t>apresentação</w:t>
      </w:r>
      <w:r w:rsidRPr="0018075A">
        <w:rPr>
          <w:sz w:val="22"/>
          <w:szCs w:val="22"/>
        </w:rPr>
        <w:t xml:space="preserve"> de </w:t>
      </w:r>
      <w:r w:rsidR="001F76BC" w:rsidRPr="0018075A">
        <w:rPr>
          <w:sz w:val="22"/>
          <w:szCs w:val="22"/>
        </w:rPr>
        <w:t>certidão</w:t>
      </w:r>
      <w:r w:rsidRPr="0018075A">
        <w:rPr>
          <w:sz w:val="22"/>
          <w:szCs w:val="22"/>
        </w:rPr>
        <w:t xml:space="preserve"> expedida conjuntamente pela Secretaria da Receita Federal do Brasil (RFB) e pela Procuradoria-Geral da Fazenda Nacional (PGFN), referente a todos os </w:t>
      </w:r>
      <w:r w:rsidR="001F76BC" w:rsidRPr="0018075A">
        <w:rPr>
          <w:sz w:val="22"/>
          <w:szCs w:val="22"/>
        </w:rPr>
        <w:t>créditos</w:t>
      </w:r>
      <w:r w:rsidRPr="0018075A">
        <w:rPr>
          <w:sz w:val="22"/>
          <w:szCs w:val="22"/>
        </w:rPr>
        <w:t xml:space="preserve"> </w:t>
      </w:r>
      <w:r w:rsidR="001F76BC" w:rsidRPr="0018075A">
        <w:rPr>
          <w:sz w:val="22"/>
          <w:szCs w:val="22"/>
        </w:rPr>
        <w:t>tributários</w:t>
      </w:r>
      <w:r w:rsidRPr="0018075A">
        <w:rPr>
          <w:sz w:val="22"/>
          <w:szCs w:val="22"/>
        </w:rPr>
        <w:t xml:space="preserve"> federais e à </w:t>
      </w:r>
      <w:r w:rsidR="001F76BC" w:rsidRPr="0018075A">
        <w:rPr>
          <w:sz w:val="22"/>
          <w:szCs w:val="22"/>
        </w:rPr>
        <w:t>Dívida</w:t>
      </w:r>
      <w:r w:rsidRPr="0018075A">
        <w:rPr>
          <w:sz w:val="22"/>
          <w:szCs w:val="22"/>
        </w:rPr>
        <w:t xml:space="preserve"> Ativa da </w:t>
      </w:r>
      <w:r w:rsidR="001F76BC" w:rsidRPr="0018075A">
        <w:rPr>
          <w:sz w:val="22"/>
          <w:szCs w:val="22"/>
        </w:rPr>
        <w:t>União</w:t>
      </w:r>
      <w:r w:rsidRPr="0018075A">
        <w:rPr>
          <w:sz w:val="22"/>
          <w:szCs w:val="22"/>
        </w:rPr>
        <w:t xml:space="preserve"> (DAU) por elas administrados, inclusive aqueles relativos à Seguridade Social, nos termos da Portaria Conjunta nº 1.751, de 02/10/2014, do </w:t>
      </w:r>
      <w:r w:rsidR="001F76BC" w:rsidRPr="0018075A">
        <w:rPr>
          <w:sz w:val="22"/>
          <w:szCs w:val="22"/>
        </w:rPr>
        <w:t>Secretário</w:t>
      </w:r>
      <w:r w:rsidRPr="0018075A">
        <w:rPr>
          <w:sz w:val="22"/>
          <w:szCs w:val="22"/>
        </w:rPr>
        <w:t xml:space="preserve"> da Receita Federal do Brasil e da Procuradora-Geral da Fazenda Nacional. </w:t>
      </w:r>
    </w:p>
    <w:p w14:paraId="661590A5" w14:textId="6B839734"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com o Fundo de Garantia do Tempo de </w:t>
      </w:r>
      <w:r w:rsidR="001F76BC" w:rsidRPr="0018075A">
        <w:rPr>
          <w:sz w:val="22"/>
          <w:szCs w:val="22"/>
        </w:rPr>
        <w:t>Serviço</w:t>
      </w:r>
      <w:r w:rsidRPr="0018075A">
        <w:rPr>
          <w:sz w:val="22"/>
          <w:szCs w:val="22"/>
        </w:rPr>
        <w:t xml:space="preserve"> (FGTS); </w:t>
      </w:r>
    </w:p>
    <w:p w14:paraId="645AE44E" w14:textId="55D6DE41"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w:t>
      </w:r>
      <w:r w:rsidR="001F76BC" w:rsidRPr="0018075A">
        <w:rPr>
          <w:sz w:val="22"/>
          <w:szCs w:val="22"/>
        </w:rPr>
        <w:t>inexistência</w:t>
      </w:r>
      <w:r w:rsidRPr="0018075A">
        <w:rPr>
          <w:sz w:val="22"/>
          <w:szCs w:val="22"/>
        </w:rPr>
        <w:t xml:space="preserve"> de </w:t>
      </w:r>
      <w:r w:rsidR="001F76BC" w:rsidRPr="0018075A">
        <w:rPr>
          <w:sz w:val="22"/>
          <w:szCs w:val="22"/>
        </w:rPr>
        <w:t>débitos</w:t>
      </w:r>
      <w:r w:rsidRPr="0018075A">
        <w:rPr>
          <w:sz w:val="22"/>
          <w:szCs w:val="22"/>
        </w:rPr>
        <w:t xml:space="preserve"> inadimplidos perante a </w:t>
      </w:r>
      <w:r w:rsidR="001F76BC" w:rsidRPr="0018075A">
        <w:rPr>
          <w:sz w:val="22"/>
          <w:szCs w:val="22"/>
        </w:rPr>
        <w:t>justiça</w:t>
      </w:r>
      <w:r w:rsidRPr="0018075A">
        <w:rPr>
          <w:sz w:val="22"/>
          <w:szCs w:val="22"/>
        </w:rPr>
        <w:t xml:space="preserve"> do trabalho, mediante a </w:t>
      </w:r>
      <w:r w:rsidR="001F76BC" w:rsidRPr="0018075A">
        <w:rPr>
          <w:sz w:val="22"/>
          <w:szCs w:val="22"/>
        </w:rPr>
        <w:t>apresentação</w:t>
      </w:r>
      <w:r w:rsidRPr="0018075A">
        <w:rPr>
          <w:sz w:val="22"/>
          <w:szCs w:val="22"/>
        </w:rPr>
        <w:t xml:space="preserve"> de </w:t>
      </w:r>
      <w:r w:rsidR="001F76BC" w:rsidRPr="0018075A">
        <w:rPr>
          <w:sz w:val="22"/>
          <w:szCs w:val="22"/>
        </w:rPr>
        <w:t>certidão</w:t>
      </w:r>
      <w:r w:rsidRPr="0018075A">
        <w:rPr>
          <w:sz w:val="22"/>
          <w:szCs w:val="22"/>
        </w:rPr>
        <w:t xml:space="preserve"> negativa ou positiva com efeito de negativa, nos termos do </w:t>
      </w:r>
      <w:proofErr w:type="spellStart"/>
      <w:r w:rsidRPr="0018075A">
        <w:rPr>
          <w:sz w:val="22"/>
          <w:szCs w:val="22"/>
        </w:rPr>
        <w:t>Título</w:t>
      </w:r>
      <w:proofErr w:type="spellEnd"/>
      <w:r w:rsidRPr="0018075A">
        <w:rPr>
          <w:sz w:val="22"/>
          <w:szCs w:val="22"/>
        </w:rPr>
        <w:t xml:space="preserve"> VII-A da </w:t>
      </w:r>
      <w:r w:rsidR="00D41058" w:rsidRPr="0018075A">
        <w:rPr>
          <w:sz w:val="22"/>
          <w:szCs w:val="22"/>
        </w:rPr>
        <w:t>Consolidação</w:t>
      </w:r>
      <w:r w:rsidRPr="0018075A">
        <w:rPr>
          <w:sz w:val="22"/>
          <w:szCs w:val="22"/>
        </w:rPr>
        <w:t xml:space="preserve"> das Leis do Trabalho, aprovada pelo Decreto-Lei no 5.452, de 1º de maio de 1943; </w:t>
      </w:r>
    </w:p>
    <w:p w14:paraId="0DF5606D" w14:textId="75DEC09A"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com a Fazenda Municipal do </w:t>
      </w:r>
      <w:r w:rsidR="00342C12" w:rsidRPr="0018075A">
        <w:rPr>
          <w:sz w:val="22"/>
          <w:szCs w:val="22"/>
        </w:rPr>
        <w:t>domicílio</w:t>
      </w:r>
      <w:r w:rsidRPr="0018075A">
        <w:rPr>
          <w:sz w:val="22"/>
          <w:szCs w:val="22"/>
        </w:rPr>
        <w:t xml:space="preserve"> ou sede do licitante, relativa à atividade em cujo </w:t>
      </w:r>
      <w:r w:rsidR="00342C12" w:rsidRPr="0018075A">
        <w:rPr>
          <w:sz w:val="22"/>
          <w:szCs w:val="22"/>
        </w:rPr>
        <w:t>exercício</w:t>
      </w:r>
      <w:r w:rsidRPr="0018075A">
        <w:rPr>
          <w:sz w:val="22"/>
          <w:szCs w:val="22"/>
        </w:rPr>
        <w:t xml:space="preserve"> contrata ou concorre; </w:t>
      </w:r>
    </w:p>
    <w:p w14:paraId="1980F224" w14:textId="74958891" w:rsidR="00351818" w:rsidRPr="0018075A" w:rsidRDefault="00351818" w:rsidP="0018075A">
      <w:pPr>
        <w:pStyle w:val="PargrafodaLista"/>
        <w:numPr>
          <w:ilvl w:val="2"/>
          <w:numId w:val="7"/>
        </w:numPr>
        <w:spacing w:line="360" w:lineRule="auto"/>
        <w:ind w:left="0" w:firstLine="0"/>
        <w:contextualSpacing w:val="0"/>
        <w:jc w:val="both"/>
        <w:rPr>
          <w:sz w:val="22"/>
          <w:szCs w:val="22"/>
        </w:rPr>
      </w:pPr>
      <w:r w:rsidRPr="0018075A">
        <w:rPr>
          <w:sz w:val="22"/>
          <w:szCs w:val="22"/>
        </w:rPr>
        <w:t xml:space="preserve">Prova de regularidade com a Fazenda Estadual do </w:t>
      </w:r>
      <w:r w:rsidR="00342C12" w:rsidRPr="0018075A">
        <w:rPr>
          <w:sz w:val="22"/>
          <w:szCs w:val="22"/>
        </w:rPr>
        <w:t>domicílio</w:t>
      </w:r>
      <w:r w:rsidRPr="0018075A">
        <w:rPr>
          <w:sz w:val="22"/>
          <w:szCs w:val="22"/>
        </w:rPr>
        <w:t xml:space="preserve"> ou sede do licitante, relativa à atividade em cujo </w:t>
      </w:r>
      <w:r w:rsidR="00342C12" w:rsidRPr="0018075A">
        <w:rPr>
          <w:sz w:val="22"/>
          <w:szCs w:val="22"/>
        </w:rPr>
        <w:t>exercício</w:t>
      </w:r>
      <w:r w:rsidRPr="0018075A">
        <w:rPr>
          <w:sz w:val="22"/>
          <w:szCs w:val="22"/>
        </w:rPr>
        <w:t xml:space="preserve"> contrata ou concorre; </w:t>
      </w:r>
    </w:p>
    <w:p w14:paraId="41583D55" w14:textId="77777777" w:rsidR="004F2C88" w:rsidRPr="0018075A" w:rsidRDefault="00351818" w:rsidP="0018075A">
      <w:pPr>
        <w:pStyle w:val="PargrafodaLista"/>
        <w:numPr>
          <w:ilvl w:val="3"/>
          <w:numId w:val="7"/>
        </w:numPr>
        <w:spacing w:line="360" w:lineRule="auto"/>
        <w:ind w:left="0" w:firstLine="0"/>
        <w:contextualSpacing w:val="0"/>
        <w:jc w:val="both"/>
        <w:rPr>
          <w:sz w:val="22"/>
          <w:szCs w:val="22"/>
        </w:rPr>
      </w:pPr>
      <w:r w:rsidRPr="0018075A">
        <w:rPr>
          <w:sz w:val="22"/>
          <w:szCs w:val="22"/>
        </w:rPr>
        <w:t xml:space="preserve">Caso o licitante seja considerado isento dos tributos estaduais relacionados ao objeto </w:t>
      </w:r>
      <w:r w:rsidR="00342C12" w:rsidRPr="0018075A">
        <w:rPr>
          <w:sz w:val="22"/>
          <w:szCs w:val="22"/>
        </w:rPr>
        <w:t>licitatório</w:t>
      </w:r>
      <w:r w:rsidRPr="0018075A">
        <w:rPr>
          <w:sz w:val="22"/>
          <w:szCs w:val="22"/>
        </w:rPr>
        <w:t xml:space="preserve">, deverá comprovar tal </w:t>
      </w:r>
      <w:r w:rsidR="00342C12" w:rsidRPr="0018075A">
        <w:rPr>
          <w:sz w:val="22"/>
          <w:szCs w:val="22"/>
        </w:rPr>
        <w:t>condição</w:t>
      </w:r>
      <w:r w:rsidRPr="0018075A">
        <w:rPr>
          <w:sz w:val="22"/>
          <w:szCs w:val="22"/>
        </w:rPr>
        <w:t xml:space="preserve"> mediante </w:t>
      </w:r>
      <w:r w:rsidR="00342C12" w:rsidRPr="0018075A">
        <w:rPr>
          <w:sz w:val="22"/>
          <w:szCs w:val="22"/>
        </w:rPr>
        <w:t>declaração</w:t>
      </w:r>
      <w:r w:rsidRPr="0018075A">
        <w:rPr>
          <w:sz w:val="22"/>
          <w:szCs w:val="22"/>
        </w:rPr>
        <w:t xml:space="preserve"> da Fazenda Estadual do seu </w:t>
      </w:r>
      <w:r w:rsidR="00342C12" w:rsidRPr="0018075A">
        <w:rPr>
          <w:sz w:val="22"/>
          <w:szCs w:val="22"/>
        </w:rPr>
        <w:t>domicílio</w:t>
      </w:r>
      <w:r w:rsidRPr="0018075A">
        <w:rPr>
          <w:sz w:val="22"/>
          <w:szCs w:val="22"/>
        </w:rPr>
        <w:t xml:space="preserve"> ou sede, ou outra equivalente, na forma da lei; </w:t>
      </w:r>
    </w:p>
    <w:p w14:paraId="3567CEC2" w14:textId="77777777" w:rsidR="004F2C88" w:rsidRPr="0018075A" w:rsidRDefault="004F2C88" w:rsidP="0018075A">
      <w:pPr>
        <w:pStyle w:val="PargrafodaLista"/>
        <w:spacing w:line="360" w:lineRule="auto"/>
        <w:ind w:left="0"/>
        <w:contextualSpacing w:val="0"/>
        <w:jc w:val="both"/>
        <w:rPr>
          <w:sz w:val="22"/>
          <w:szCs w:val="22"/>
        </w:rPr>
      </w:pPr>
      <w:r w:rsidRPr="0018075A">
        <w:rPr>
          <w:b/>
          <w:sz w:val="22"/>
          <w:szCs w:val="22"/>
        </w:rPr>
        <w:t>Qualificação Econômico-Financeira</w:t>
      </w:r>
    </w:p>
    <w:p w14:paraId="6EF542B6" w14:textId="77777777" w:rsidR="00864902" w:rsidRDefault="00864902" w:rsidP="00864902">
      <w:pPr>
        <w:pStyle w:val="PargrafodaLista"/>
        <w:numPr>
          <w:ilvl w:val="2"/>
          <w:numId w:val="7"/>
        </w:numPr>
        <w:spacing w:line="360" w:lineRule="auto"/>
        <w:ind w:left="0" w:firstLine="0"/>
        <w:contextualSpacing w:val="0"/>
        <w:jc w:val="both"/>
        <w:rPr>
          <w:sz w:val="22"/>
          <w:szCs w:val="22"/>
        </w:rPr>
      </w:pPr>
      <w:r w:rsidRPr="00864902">
        <w:rPr>
          <w:bCs/>
          <w:sz w:val="22"/>
          <w:szCs w:val="22"/>
          <w:lang w:val="pt-BR"/>
        </w:rPr>
        <w:t>Certidão negativa de falência ou recuperação judicial, ou liquidação judicial, ou de execução patrimonial, conforme o caso, expedida pelo distribuidor da sede do licitante, ou de seu domicílio. Em qualquer hipótese, mesmo que o licitante seja a filial, este documento deverá estar em nome da matriz</w:t>
      </w:r>
      <w:r w:rsidR="004F2C88" w:rsidRPr="00864902">
        <w:rPr>
          <w:sz w:val="22"/>
          <w:szCs w:val="22"/>
        </w:rPr>
        <w:t xml:space="preserve">; </w:t>
      </w:r>
    </w:p>
    <w:p w14:paraId="471D22AC" w14:textId="58E63FA5" w:rsidR="00864902" w:rsidRPr="00864902" w:rsidRDefault="00864902" w:rsidP="00864902">
      <w:pPr>
        <w:pStyle w:val="PargrafodaLista"/>
        <w:numPr>
          <w:ilvl w:val="3"/>
          <w:numId w:val="7"/>
        </w:numPr>
        <w:spacing w:line="360" w:lineRule="auto"/>
        <w:ind w:left="0" w:firstLine="0"/>
        <w:contextualSpacing w:val="0"/>
        <w:jc w:val="both"/>
        <w:rPr>
          <w:sz w:val="22"/>
          <w:szCs w:val="22"/>
        </w:rPr>
      </w:pPr>
      <w:r w:rsidRPr="00864902">
        <w:rPr>
          <w:bCs/>
          <w:sz w:val="22"/>
          <w:szCs w:val="22"/>
          <w:lang w:val="pt-BR"/>
        </w:rPr>
        <w:t>Poderão participar do certame os licitantes que apresentarem certidão positiva de recuperação judicial, desde que comprove, pelos documentos hábeis, que o plano de recuperação judicial foi deferido e homologado, por decisão transitada em julgado, do juízo da recuperação judicial. Elucide-se que se trata da decisão concessiva do benefício da recuperação judicial e não da decisão na qual o juízo manda processar a recuperação judicial. No caso da recuperação extrajudicial o licitante deverá comprovar que o plano de recuperação foi homologado judicialmente. A participação do licitante em recuperação judicial e extrajudicial só será permitida, nos termos do plano devidamente homologado.</w:t>
      </w:r>
    </w:p>
    <w:p w14:paraId="7A4EFCA7" w14:textId="77777777" w:rsidR="00C3428D" w:rsidRDefault="00C3428D" w:rsidP="00C3428D">
      <w:pPr>
        <w:pStyle w:val="PargrafodaLista"/>
        <w:numPr>
          <w:ilvl w:val="2"/>
          <w:numId w:val="7"/>
        </w:numPr>
        <w:spacing w:line="360" w:lineRule="auto"/>
        <w:ind w:left="0" w:firstLine="0"/>
        <w:contextualSpacing w:val="0"/>
        <w:jc w:val="both"/>
        <w:rPr>
          <w:sz w:val="22"/>
          <w:szCs w:val="22"/>
        </w:rPr>
      </w:pPr>
      <w:r w:rsidRPr="00C3428D">
        <w:rPr>
          <w:bCs/>
          <w:sz w:val="22"/>
          <w:szCs w:val="22"/>
          <w:lang w:val="pt-BR"/>
        </w:rPr>
        <w:t>Balanço patrimonial e demonstrações contábeis dos 2 (dois) últimos exercícios sociais, já exigíveis e apresentados na forma da lei, devidamente registrados na Junta Comercial do Estado de sua sede ou domicílio ou em outro órgão equivalente, devendo apresentar: (Os índices abaixo poderão ser exigidos cumulativamente ou não, devendo a Administração justificar a opção adotada. O percentual dos índices deverá ser fixado de acordo com o segmento de mercado de que trata o objeto da licitação)</w:t>
      </w:r>
      <w:r w:rsidR="004F2C88" w:rsidRPr="00C3428D">
        <w:rPr>
          <w:sz w:val="22"/>
          <w:szCs w:val="22"/>
        </w:rPr>
        <w:t>;</w:t>
      </w:r>
    </w:p>
    <w:p w14:paraId="698D8D99" w14:textId="77777777" w:rsidR="00814831" w:rsidRDefault="00C3428D" w:rsidP="00814831">
      <w:pPr>
        <w:pStyle w:val="PargrafodaLista"/>
        <w:numPr>
          <w:ilvl w:val="3"/>
          <w:numId w:val="7"/>
        </w:numPr>
        <w:spacing w:line="360" w:lineRule="auto"/>
        <w:ind w:left="0" w:firstLine="0"/>
        <w:contextualSpacing w:val="0"/>
        <w:jc w:val="both"/>
        <w:rPr>
          <w:sz w:val="22"/>
          <w:szCs w:val="22"/>
        </w:rPr>
      </w:pPr>
      <w:r w:rsidRPr="00C3428D">
        <w:rPr>
          <w:sz w:val="22"/>
          <w:szCs w:val="22"/>
        </w:rPr>
        <w:t>Índice de Liquidez Geral (ILG) igual ou maior que 1 (um). Será considerado como Índice de Liquidez  Geral o quociente da soma do Ativo Circulante com o Realizável a Longo Prazo pela soma do Passivo Circulante com o Passivo Não Circulante.</w:t>
      </w:r>
    </w:p>
    <w:p w14:paraId="42EA0C69" w14:textId="77777777" w:rsidR="00814831" w:rsidRDefault="00C3428D" w:rsidP="00814831">
      <w:pPr>
        <w:pStyle w:val="PargrafodaLista"/>
        <w:numPr>
          <w:ilvl w:val="3"/>
          <w:numId w:val="7"/>
        </w:numPr>
        <w:spacing w:line="360" w:lineRule="auto"/>
        <w:ind w:left="0" w:firstLine="0"/>
        <w:contextualSpacing w:val="0"/>
        <w:rPr>
          <w:sz w:val="22"/>
          <w:szCs w:val="22"/>
        </w:rPr>
      </w:pPr>
      <w:r w:rsidRPr="00814831">
        <w:rPr>
          <w:sz w:val="22"/>
          <w:szCs w:val="22"/>
        </w:rPr>
        <w:lastRenderedPageBreak/>
        <w:t>Índice de Liquidez Geral (ILG) maior ou igual a 1.00 (um):</w:t>
      </w:r>
    </w:p>
    <w:p w14:paraId="5FDFB389" w14:textId="0B8C4C5B" w:rsidR="00814831" w:rsidRDefault="00C3428D" w:rsidP="00814831">
      <w:pPr>
        <w:pStyle w:val="PargrafodaLista"/>
        <w:ind w:left="0"/>
        <w:contextualSpacing w:val="0"/>
        <w:jc w:val="center"/>
        <w:rPr>
          <w:sz w:val="22"/>
          <w:szCs w:val="22"/>
        </w:rPr>
      </w:pPr>
      <w:r w:rsidRPr="00814831">
        <w:rPr>
          <w:sz w:val="22"/>
          <w:szCs w:val="22"/>
        </w:rPr>
        <w:t>ILG = (Ativo Circulante) + (Realizável a Longo Prazo)</w:t>
      </w:r>
    </w:p>
    <w:p w14:paraId="205A0425" w14:textId="4DBBD1C4" w:rsidR="00814831" w:rsidRPr="00814831" w:rsidRDefault="00814831" w:rsidP="00814831">
      <w:pPr>
        <w:pStyle w:val="PargrafodaLista"/>
        <w:ind w:left="0"/>
        <w:contextualSpacing w:val="0"/>
        <w:jc w:val="center"/>
        <w:rPr>
          <w:sz w:val="22"/>
          <w:szCs w:val="22"/>
          <w:lang w:val="pt-BR"/>
        </w:rPr>
      </w:pPr>
      <w:r>
        <w:rPr>
          <w:sz w:val="22"/>
          <w:szCs w:val="22"/>
          <w:lang w:val="pt-BR"/>
        </w:rPr>
        <w:t>_______________________________________</w:t>
      </w:r>
    </w:p>
    <w:p w14:paraId="288C6099" w14:textId="6920F00D" w:rsidR="00814831" w:rsidRDefault="00C3428D" w:rsidP="00814831">
      <w:pPr>
        <w:pStyle w:val="PargrafodaLista"/>
        <w:ind w:left="0"/>
        <w:contextualSpacing w:val="0"/>
        <w:jc w:val="center"/>
        <w:rPr>
          <w:sz w:val="22"/>
          <w:szCs w:val="22"/>
        </w:rPr>
      </w:pPr>
      <w:r w:rsidRPr="00814831">
        <w:rPr>
          <w:sz w:val="22"/>
          <w:szCs w:val="22"/>
        </w:rPr>
        <w:t>(Passivo Circulante) + (Exigível a Longo Prazo)</w:t>
      </w:r>
    </w:p>
    <w:p w14:paraId="59A268EF" w14:textId="77777777" w:rsidR="00814831" w:rsidRPr="00814831" w:rsidRDefault="00C3428D" w:rsidP="00814831">
      <w:pPr>
        <w:pStyle w:val="PargrafodaLista"/>
        <w:numPr>
          <w:ilvl w:val="3"/>
          <w:numId w:val="7"/>
        </w:numPr>
        <w:spacing w:line="360" w:lineRule="auto"/>
        <w:ind w:left="0" w:firstLine="0"/>
        <w:jc w:val="both"/>
        <w:rPr>
          <w:sz w:val="22"/>
          <w:szCs w:val="22"/>
        </w:rPr>
      </w:pPr>
      <w:r w:rsidRPr="00814831">
        <w:rPr>
          <w:sz w:val="22"/>
          <w:szCs w:val="22"/>
        </w:rPr>
        <w:t xml:space="preserve"> Índice de Liquidez Corrente (ILC) igual ou maior que 1. Será considerado como índice de Liquidez Corrente o quociente da divisão do Ativo Circulante pelo Passivo Circulante.</w:t>
      </w:r>
      <w:r w:rsidR="00814831" w:rsidRPr="00814831">
        <w:rPr>
          <w:sz w:val="22"/>
          <w:szCs w:val="22"/>
          <w:lang w:val="pt-BR"/>
        </w:rPr>
        <w:t xml:space="preserve"> </w:t>
      </w:r>
    </w:p>
    <w:p w14:paraId="3B40FB82" w14:textId="77777777" w:rsidR="00814831" w:rsidRDefault="00C3428D" w:rsidP="00814831">
      <w:pPr>
        <w:pStyle w:val="PargrafodaLista"/>
        <w:ind w:left="1080"/>
        <w:jc w:val="center"/>
        <w:rPr>
          <w:sz w:val="22"/>
          <w:szCs w:val="22"/>
        </w:rPr>
      </w:pPr>
      <w:r w:rsidRPr="00814831">
        <w:rPr>
          <w:sz w:val="22"/>
          <w:szCs w:val="22"/>
        </w:rPr>
        <w:t>ILC =(Ativo Circulante)</w:t>
      </w:r>
    </w:p>
    <w:p w14:paraId="29A2CBA8" w14:textId="3DDF515C" w:rsidR="00814831" w:rsidRPr="00814831" w:rsidRDefault="00814831" w:rsidP="00814831">
      <w:pPr>
        <w:pStyle w:val="PargrafodaLista"/>
        <w:ind w:left="1080"/>
        <w:jc w:val="center"/>
        <w:rPr>
          <w:sz w:val="22"/>
          <w:szCs w:val="22"/>
          <w:lang w:val="pt-BR"/>
        </w:rPr>
      </w:pPr>
      <w:r>
        <w:rPr>
          <w:sz w:val="22"/>
          <w:szCs w:val="22"/>
          <w:lang w:val="pt-BR"/>
        </w:rPr>
        <w:t>______________________________</w:t>
      </w:r>
    </w:p>
    <w:p w14:paraId="408BCAFC" w14:textId="3A6CD1F3" w:rsidR="00814831" w:rsidRPr="00814831" w:rsidRDefault="00C3428D" w:rsidP="00814831">
      <w:pPr>
        <w:pStyle w:val="PargrafodaLista"/>
        <w:ind w:left="1080"/>
        <w:jc w:val="center"/>
        <w:rPr>
          <w:sz w:val="22"/>
          <w:szCs w:val="22"/>
        </w:rPr>
      </w:pPr>
      <w:r w:rsidRPr="00814831">
        <w:rPr>
          <w:sz w:val="22"/>
          <w:szCs w:val="22"/>
        </w:rPr>
        <w:t>(Passivo Circulante)</w:t>
      </w:r>
    </w:p>
    <w:p w14:paraId="68819D1E" w14:textId="7483D78A" w:rsidR="00C3428D" w:rsidRDefault="00C3428D" w:rsidP="00CC7003">
      <w:pPr>
        <w:pStyle w:val="PargrafodaLista"/>
        <w:numPr>
          <w:ilvl w:val="3"/>
          <w:numId w:val="7"/>
        </w:numPr>
        <w:spacing w:line="360" w:lineRule="auto"/>
        <w:ind w:left="0" w:firstLine="0"/>
        <w:jc w:val="both"/>
        <w:rPr>
          <w:sz w:val="22"/>
          <w:szCs w:val="22"/>
        </w:rPr>
      </w:pPr>
      <w:r w:rsidRPr="00CC7003">
        <w:rPr>
          <w:sz w:val="22"/>
          <w:szCs w:val="22"/>
        </w:rPr>
        <w:t>Índice de Endividamento (IE) menor ou igual a 0,75. Será considerado Índice de Endividamento o quociente da divisão da soma do Passivo Circulante com o Passivo Não Circulante pelo Patrimônio Líquido.</w:t>
      </w:r>
    </w:p>
    <w:p w14:paraId="0216EB72" w14:textId="46D4B47E" w:rsidR="00FF30A2" w:rsidRDefault="00FF30A2" w:rsidP="00FF30A2">
      <w:pPr>
        <w:pStyle w:val="PargrafodaLista"/>
        <w:jc w:val="center"/>
        <w:rPr>
          <w:sz w:val="22"/>
          <w:szCs w:val="22"/>
        </w:rPr>
      </w:pPr>
      <w:r w:rsidRPr="00FF30A2">
        <w:rPr>
          <w:sz w:val="22"/>
          <w:szCs w:val="22"/>
        </w:rPr>
        <w:t>IE = PASSIVO CIRCULANTE + PASSIVO NÃO CIRCULANTE</w:t>
      </w:r>
    </w:p>
    <w:p w14:paraId="691D17D1" w14:textId="6414726F" w:rsidR="00FF30A2" w:rsidRPr="00FF30A2" w:rsidRDefault="00FF30A2" w:rsidP="00FF30A2">
      <w:pPr>
        <w:pStyle w:val="PargrafodaLista"/>
        <w:jc w:val="center"/>
        <w:rPr>
          <w:sz w:val="22"/>
          <w:szCs w:val="22"/>
          <w:lang w:val="pt-BR"/>
        </w:rPr>
      </w:pPr>
      <w:r>
        <w:rPr>
          <w:sz w:val="22"/>
          <w:szCs w:val="22"/>
          <w:lang w:val="pt-BR"/>
        </w:rPr>
        <w:t>__________________________________________________</w:t>
      </w:r>
    </w:p>
    <w:p w14:paraId="00F0CE5C" w14:textId="445332E8" w:rsidR="00FF30A2" w:rsidRPr="00CC7003" w:rsidRDefault="00FF30A2" w:rsidP="00FF30A2">
      <w:pPr>
        <w:pStyle w:val="PargrafodaLista"/>
        <w:ind w:left="0"/>
        <w:jc w:val="center"/>
        <w:rPr>
          <w:sz w:val="22"/>
          <w:szCs w:val="22"/>
        </w:rPr>
      </w:pPr>
      <w:r w:rsidRPr="00FF30A2">
        <w:rPr>
          <w:sz w:val="22"/>
          <w:szCs w:val="22"/>
        </w:rPr>
        <w:t>PATRIMÔNIO LÍQUIDO</w:t>
      </w:r>
    </w:p>
    <w:p w14:paraId="39B1D4D5" w14:textId="2BA562D9" w:rsidR="00BE42D1" w:rsidRPr="00F266E9" w:rsidRDefault="00F266E9" w:rsidP="0018075A">
      <w:pPr>
        <w:pStyle w:val="PargrafodaLista"/>
        <w:numPr>
          <w:ilvl w:val="2"/>
          <w:numId w:val="7"/>
        </w:numPr>
        <w:spacing w:line="360" w:lineRule="auto"/>
        <w:ind w:left="0" w:firstLine="0"/>
        <w:contextualSpacing w:val="0"/>
        <w:jc w:val="both"/>
        <w:rPr>
          <w:sz w:val="22"/>
          <w:szCs w:val="22"/>
        </w:rPr>
      </w:pPr>
      <w:r w:rsidRPr="00F266E9">
        <w:rPr>
          <w:bCs/>
          <w:sz w:val="22"/>
          <w:szCs w:val="22"/>
          <w:lang w:val="pt-BR"/>
        </w:rPr>
        <w:t>A licitante que utiliza a Escrituração Contábil Digital - ECD deverá apresentar o balanço patrimonial autenticado na forma eletrônica, pelo Sistema Público de Escrituração Digital - SPED, deverão apresentar as Demonstrações Contábeis, os Termos de abertura e encerramento e o Recibo de Entrega de Livro Digital emitidos pelo Sistema Validador do SPED.</w:t>
      </w:r>
    </w:p>
    <w:p w14:paraId="51A9C389" w14:textId="77777777" w:rsidR="00060D59" w:rsidRPr="00060D59" w:rsidRDefault="009F4AA5" w:rsidP="00060D59">
      <w:pPr>
        <w:pStyle w:val="PargrafodaLista"/>
        <w:numPr>
          <w:ilvl w:val="2"/>
          <w:numId w:val="7"/>
        </w:numPr>
        <w:spacing w:line="360" w:lineRule="auto"/>
        <w:ind w:left="0" w:firstLine="0"/>
        <w:contextualSpacing w:val="0"/>
        <w:jc w:val="both"/>
        <w:rPr>
          <w:sz w:val="22"/>
          <w:szCs w:val="22"/>
        </w:rPr>
      </w:pPr>
      <w:r w:rsidRPr="009F4AA5">
        <w:rPr>
          <w:bCs/>
          <w:sz w:val="22"/>
          <w:szCs w:val="22"/>
          <w:lang w:val="pt-BR"/>
        </w:rPr>
        <w:t>Serão considerados e aceitos como na forma da lei os balanços patrimoniais e demonstrações contábeis que contenham as seguintes exigências:</w:t>
      </w:r>
    </w:p>
    <w:p w14:paraId="2E846104"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060D59">
        <w:rPr>
          <w:bCs/>
          <w:sz w:val="22"/>
          <w:szCs w:val="22"/>
        </w:rPr>
        <w:t>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14:paraId="1962A824"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6F5C62">
        <w:rPr>
          <w:bCs/>
          <w:sz w:val="22"/>
          <w:szCs w:val="22"/>
        </w:rPr>
        <w:t>Quando se tratar de outro tipo societário, o balanço patrimonial acompanhado dos termos de abertura e de encerramento do Livro Diário deverá ser devidamente autenticado na Junta Comercial da sede ou domicílio da licitante ou em outro órgão equivalente, contendo:</w:t>
      </w:r>
    </w:p>
    <w:p w14:paraId="7384C284"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6F5C62">
        <w:rPr>
          <w:bCs/>
          <w:sz w:val="22"/>
          <w:szCs w:val="22"/>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05D67D70"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6F5C62">
        <w:rPr>
          <w:bCs/>
          <w:sz w:val="22"/>
          <w:szCs w:val="22"/>
        </w:rPr>
        <w:t>Quando se tratar de sociedade constituída há menos de dois anos, os documentos referidos no item 8.1.18 limitar-se-ão ao último exercício.</w:t>
      </w:r>
    </w:p>
    <w:p w14:paraId="500ED75F" w14:textId="77777777" w:rsidR="006F5C62" w:rsidRPr="006F5C62" w:rsidRDefault="00060D59" w:rsidP="006F5C62">
      <w:pPr>
        <w:pStyle w:val="PargrafodaLista"/>
        <w:numPr>
          <w:ilvl w:val="3"/>
          <w:numId w:val="7"/>
        </w:numPr>
        <w:spacing w:line="360" w:lineRule="auto"/>
        <w:ind w:left="0" w:firstLine="0"/>
        <w:contextualSpacing w:val="0"/>
        <w:jc w:val="both"/>
        <w:rPr>
          <w:sz w:val="22"/>
          <w:szCs w:val="22"/>
        </w:rPr>
      </w:pPr>
      <w:r w:rsidRPr="006F5C62">
        <w:rPr>
          <w:bCs/>
          <w:sz w:val="22"/>
          <w:szCs w:val="22"/>
        </w:rPr>
        <w:t>A licitante que não alcançar o índice (ou quaisquer dos índices) acima exigido(s), conforme o caso, deverá comprovar que possui patrimônio líquido mínimo igual ou superior a 10% (dez por cento), do valor estimado para a contratação. A comprovação será obrigatoriamente feita pelo balanço patrimonial e demonstrações contábeis do último exercício social, já exigíveis e apresentados na forma da lei.</w:t>
      </w:r>
    </w:p>
    <w:p w14:paraId="5C4FCAD5" w14:textId="77777777" w:rsidR="006F5C62" w:rsidRDefault="00060D59" w:rsidP="0061783A">
      <w:pPr>
        <w:pStyle w:val="PargrafodaLista"/>
        <w:numPr>
          <w:ilvl w:val="3"/>
          <w:numId w:val="7"/>
        </w:numPr>
        <w:spacing w:line="360" w:lineRule="auto"/>
        <w:ind w:left="0" w:firstLine="0"/>
        <w:contextualSpacing w:val="0"/>
        <w:jc w:val="both"/>
        <w:rPr>
          <w:bCs/>
          <w:sz w:val="22"/>
          <w:szCs w:val="22"/>
          <w:lang w:val="pt-BR"/>
        </w:rPr>
      </w:pPr>
      <w:r w:rsidRPr="006F5C62">
        <w:rPr>
          <w:bCs/>
          <w:sz w:val="22"/>
          <w:szCs w:val="22"/>
        </w:rPr>
        <w:lastRenderedPageBreak/>
        <w:t>A licitante que apresentar Balanço Patrimonial e/ou Demonstração do Resultado do Exercício em meio eletrônico, deverá atender:</w:t>
      </w:r>
      <w:r w:rsidR="006F5C62" w:rsidRPr="006F5C62">
        <w:rPr>
          <w:bCs/>
          <w:sz w:val="22"/>
          <w:szCs w:val="22"/>
          <w:lang w:val="pt-BR"/>
        </w:rPr>
        <w:t xml:space="preserve"> </w:t>
      </w:r>
      <w:r w:rsidRPr="006F5C62">
        <w:rPr>
          <w:bCs/>
          <w:sz w:val="22"/>
          <w:szCs w:val="22"/>
          <w:lang w:val="pt-BR"/>
        </w:rPr>
        <w:t>a) A norma NBC T 2.8 - Das Formalidades da Escrituração Contábil em Forma Eletrônica, emitida pelo Conselho Federal de Contabilidade da República Federativa do Brasil; e</w:t>
      </w:r>
      <w:r w:rsidR="006F5C62" w:rsidRPr="006F5C62">
        <w:rPr>
          <w:bCs/>
          <w:sz w:val="22"/>
          <w:szCs w:val="22"/>
          <w:lang w:val="pt-BR"/>
        </w:rPr>
        <w:t xml:space="preserve"> </w:t>
      </w:r>
      <w:r w:rsidRPr="006F5C62">
        <w:rPr>
          <w:bCs/>
          <w:sz w:val="22"/>
          <w:szCs w:val="22"/>
          <w:lang w:val="pt-BR"/>
        </w:rPr>
        <w:t>b) Seguir as normas quanto ao Sistema Público de Escrituração Digital SPED, disposto no Decreto Federal nº 6.022, de 22 de janeiro de 2007 e na Instrução Normativa RFB nº 2003, de 18 de janeiro de 2.021 da Receita Federal e suas alterações posteriores.</w:t>
      </w:r>
      <w:r w:rsidR="006F5C62" w:rsidRPr="006F5C62">
        <w:rPr>
          <w:bCs/>
          <w:sz w:val="22"/>
          <w:szCs w:val="22"/>
          <w:lang w:val="pt-BR"/>
        </w:rPr>
        <w:t xml:space="preserve"> </w:t>
      </w:r>
    </w:p>
    <w:p w14:paraId="6880C22C" w14:textId="4CB1723B" w:rsidR="009F4AA5" w:rsidRPr="006F5C62" w:rsidRDefault="00AE45C5" w:rsidP="0061783A">
      <w:pPr>
        <w:pStyle w:val="PargrafodaLista"/>
        <w:numPr>
          <w:ilvl w:val="3"/>
          <w:numId w:val="7"/>
        </w:numPr>
        <w:spacing w:line="360" w:lineRule="auto"/>
        <w:ind w:left="0" w:firstLine="0"/>
        <w:contextualSpacing w:val="0"/>
        <w:jc w:val="both"/>
        <w:rPr>
          <w:bCs/>
          <w:sz w:val="22"/>
          <w:szCs w:val="22"/>
          <w:lang w:val="pt-BR"/>
        </w:rPr>
      </w:pPr>
      <w:r w:rsidRPr="00AE45C5">
        <w:rPr>
          <w:bCs/>
          <w:sz w:val="22"/>
          <w:szCs w:val="22"/>
          <w:lang w:val="pt-BR"/>
        </w:rPr>
        <w:t>No caso de empresas que comprovem o enquadramento OPTANTE PELO SIMPLES NACIONAL, o Balanço Patrimonial poderá ser substituído por apresentação da Declaração de Informações Socioeconômicas e Fiscais, dos dois últimos exercícios social exigíveis, acompanhada de recibo de entrega</w:t>
      </w:r>
      <w:r w:rsidR="00060D59" w:rsidRPr="006F5C62">
        <w:rPr>
          <w:bCs/>
          <w:sz w:val="22"/>
          <w:szCs w:val="22"/>
          <w:lang w:val="pt-BR"/>
        </w:rPr>
        <w:t>.</w:t>
      </w:r>
    </w:p>
    <w:p w14:paraId="19FC136E" w14:textId="3F7DE9E4" w:rsidR="005A64B8" w:rsidRPr="005A64B8" w:rsidRDefault="00342C12" w:rsidP="005A64B8">
      <w:pPr>
        <w:pStyle w:val="PargrafodaLista"/>
        <w:spacing w:line="360" w:lineRule="auto"/>
        <w:ind w:left="0"/>
        <w:contextualSpacing w:val="0"/>
        <w:jc w:val="both"/>
        <w:rPr>
          <w:b/>
          <w:bCs/>
          <w:sz w:val="22"/>
          <w:szCs w:val="22"/>
        </w:rPr>
      </w:pPr>
      <w:r w:rsidRPr="005A64B8">
        <w:rPr>
          <w:b/>
          <w:bCs/>
          <w:sz w:val="22"/>
          <w:szCs w:val="22"/>
        </w:rPr>
        <w:t>Qualificação</w:t>
      </w:r>
      <w:r w:rsidR="00351818" w:rsidRPr="005A64B8">
        <w:rPr>
          <w:b/>
          <w:bCs/>
          <w:sz w:val="22"/>
          <w:szCs w:val="22"/>
        </w:rPr>
        <w:t xml:space="preserve"> </w:t>
      </w:r>
      <w:r w:rsidRPr="005A64B8">
        <w:rPr>
          <w:b/>
          <w:bCs/>
          <w:sz w:val="22"/>
          <w:szCs w:val="22"/>
        </w:rPr>
        <w:t>técnica</w:t>
      </w:r>
      <w:r w:rsidR="00351818" w:rsidRPr="005A64B8">
        <w:rPr>
          <w:sz w:val="22"/>
          <w:szCs w:val="22"/>
        </w:rPr>
        <w:t xml:space="preserve"> </w:t>
      </w:r>
    </w:p>
    <w:p w14:paraId="39F0535E" w14:textId="6C4FA2D3" w:rsidR="00C64A68" w:rsidRPr="00C64A68" w:rsidRDefault="00342C12" w:rsidP="00351818">
      <w:pPr>
        <w:pStyle w:val="PargrafodaLista"/>
        <w:numPr>
          <w:ilvl w:val="2"/>
          <w:numId w:val="7"/>
        </w:numPr>
        <w:spacing w:line="360" w:lineRule="auto"/>
        <w:ind w:left="0" w:firstLine="0"/>
        <w:contextualSpacing w:val="0"/>
        <w:jc w:val="both"/>
        <w:rPr>
          <w:b/>
          <w:bCs/>
          <w:sz w:val="22"/>
          <w:szCs w:val="22"/>
        </w:rPr>
      </w:pPr>
      <w:r w:rsidRPr="005A64B8">
        <w:rPr>
          <w:sz w:val="22"/>
          <w:szCs w:val="22"/>
        </w:rPr>
        <w:t>Certidão</w:t>
      </w:r>
      <w:r w:rsidR="00351818" w:rsidRPr="005A64B8">
        <w:rPr>
          <w:sz w:val="22"/>
          <w:szCs w:val="22"/>
        </w:rPr>
        <w:t xml:space="preserve"> de Registro da Empresa Licitante no Conselho Regional de Engenharia e Agronomia (CREA) ou no Conselho de Arquitetura e Urbanismo (CAU); </w:t>
      </w:r>
    </w:p>
    <w:p w14:paraId="7C437A02" w14:textId="4FDAD752" w:rsidR="00C64A68" w:rsidRPr="00C64A68" w:rsidRDefault="006F5C62" w:rsidP="00351818">
      <w:pPr>
        <w:pStyle w:val="PargrafodaLista"/>
        <w:numPr>
          <w:ilvl w:val="2"/>
          <w:numId w:val="7"/>
        </w:numPr>
        <w:spacing w:line="360" w:lineRule="auto"/>
        <w:ind w:left="0" w:firstLine="0"/>
        <w:contextualSpacing w:val="0"/>
        <w:jc w:val="both"/>
        <w:rPr>
          <w:b/>
          <w:bCs/>
          <w:sz w:val="22"/>
          <w:szCs w:val="22"/>
        </w:rPr>
      </w:pPr>
      <w:r w:rsidRPr="006F5C62">
        <w:rPr>
          <w:sz w:val="22"/>
          <w:szCs w:val="22"/>
          <w:lang w:val="pt-BR"/>
        </w:rPr>
        <w:t>Certidão de Responsabilidade Técnica do(s) seu(s) responsável (</w:t>
      </w:r>
      <w:proofErr w:type="spellStart"/>
      <w:r w:rsidRPr="006F5C62">
        <w:rPr>
          <w:sz w:val="22"/>
          <w:szCs w:val="22"/>
          <w:lang w:val="pt-BR"/>
        </w:rPr>
        <w:t>is</w:t>
      </w:r>
      <w:proofErr w:type="spellEnd"/>
      <w:r w:rsidRPr="006F5C62">
        <w:rPr>
          <w:sz w:val="22"/>
          <w:szCs w:val="22"/>
          <w:lang w:val="pt-BR"/>
        </w:rPr>
        <w:t>) Técnico(s) perante a empresa, devidamente registrado no Conselho Profissional competente e conforme indicado(s) no Anexo IV</w:t>
      </w:r>
      <w:r w:rsidR="00342C12" w:rsidRPr="00C64A68">
        <w:rPr>
          <w:sz w:val="22"/>
          <w:szCs w:val="22"/>
        </w:rPr>
        <w:t>.</w:t>
      </w:r>
    </w:p>
    <w:p w14:paraId="5F9A5555" w14:textId="45A4AD32" w:rsidR="0095084E" w:rsidRDefault="006F5C62" w:rsidP="0095084E">
      <w:pPr>
        <w:pStyle w:val="PargrafodaLista"/>
        <w:numPr>
          <w:ilvl w:val="2"/>
          <w:numId w:val="7"/>
        </w:numPr>
        <w:spacing w:line="360" w:lineRule="auto"/>
        <w:ind w:left="0" w:firstLine="0"/>
        <w:contextualSpacing w:val="0"/>
        <w:jc w:val="both"/>
        <w:rPr>
          <w:b/>
          <w:bCs/>
          <w:sz w:val="22"/>
          <w:szCs w:val="22"/>
        </w:rPr>
      </w:pPr>
      <w:r w:rsidRPr="006F5C62">
        <w:rPr>
          <w:sz w:val="22"/>
          <w:szCs w:val="22"/>
          <w:lang w:val="pt-BR"/>
        </w:rPr>
        <w:t>Comprovação do vínculo empregatícios do detentor de atestado de responsabilidade técnica por execução de obra ou serviço de características semelhantes, para fins de contratação, da seguinte forma</w:t>
      </w:r>
      <w:r w:rsidR="00351818" w:rsidRPr="00C64A68">
        <w:rPr>
          <w:sz w:val="22"/>
          <w:szCs w:val="22"/>
        </w:rPr>
        <w:t xml:space="preserve">: </w:t>
      </w:r>
    </w:p>
    <w:p w14:paraId="488561FB" w14:textId="4873BFEE" w:rsidR="0012218B" w:rsidRDefault="006F5C62" w:rsidP="00343CAB">
      <w:pPr>
        <w:pStyle w:val="PargrafodaLista"/>
        <w:numPr>
          <w:ilvl w:val="3"/>
          <w:numId w:val="7"/>
        </w:numPr>
        <w:spacing w:line="360" w:lineRule="auto"/>
        <w:ind w:left="0" w:firstLine="0"/>
        <w:jc w:val="both"/>
        <w:rPr>
          <w:sz w:val="22"/>
          <w:szCs w:val="22"/>
        </w:rPr>
      </w:pPr>
      <w:r w:rsidRPr="006F5C62">
        <w:rPr>
          <w:sz w:val="22"/>
          <w:szCs w:val="22"/>
          <w:lang w:val="pt-BR"/>
        </w:rPr>
        <w:t>A qualificação técnico-profissional poderá ser comprovada por meio de relações de trabalho, contrato de prestação de serviços, relações institucionais de natureza empresarial</w:t>
      </w:r>
      <w:r w:rsidR="00351818" w:rsidRPr="0012218B">
        <w:rPr>
          <w:sz w:val="22"/>
          <w:szCs w:val="22"/>
        </w:rPr>
        <w:t xml:space="preserve">. </w:t>
      </w:r>
    </w:p>
    <w:p w14:paraId="2D9A7C74" w14:textId="474513F5" w:rsidR="00343CAB" w:rsidRDefault="006F5C62" w:rsidP="00343CAB">
      <w:pPr>
        <w:pStyle w:val="PargrafodaLista"/>
        <w:numPr>
          <w:ilvl w:val="3"/>
          <w:numId w:val="7"/>
        </w:numPr>
        <w:spacing w:line="360" w:lineRule="auto"/>
        <w:ind w:left="0" w:firstLine="0"/>
        <w:jc w:val="both"/>
        <w:rPr>
          <w:sz w:val="22"/>
          <w:szCs w:val="22"/>
        </w:rPr>
      </w:pPr>
      <w:r>
        <w:rPr>
          <w:sz w:val="22"/>
          <w:szCs w:val="22"/>
          <w:lang w:val="pt-BR"/>
        </w:rPr>
        <w:t>A</w:t>
      </w:r>
      <w:r w:rsidRPr="006F5C62">
        <w:rPr>
          <w:sz w:val="22"/>
          <w:szCs w:val="22"/>
          <w:lang w:val="pt-BR"/>
        </w:rPr>
        <w:t xml:space="preserve"> prova de que o profissional é detentor de responsabilidade técnica, será feita mediante apresentação de atestado fornecido por pessoa jurídica de direito público ou privado, devidamente registrado no CREA ou CAU ou certidão dele</w:t>
      </w:r>
      <w:r w:rsidR="00351818" w:rsidRPr="0012218B">
        <w:rPr>
          <w:sz w:val="22"/>
          <w:szCs w:val="22"/>
        </w:rPr>
        <w:t xml:space="preserve">. </w:t>
      </w:r>
    </w:p>
    <w:p w14:paraId="401B7598" w14:textId="1AA983B2" w:rsidR="006F5C62" w:rsidRPr="009444E4" w:rsidRDefault="006F5C62" w:rsidP="00343CAB">
      <w:pPr>
        <w:pStyle w:val="PargrafodaLista"/>
        <w:numPr>
          <w:ilvl w:val="3"/>
          <w:numId w:val="7"/>
        </w:numPr>
        <w:spacing w:line="360" w:lineRule="auto"/>
        <w:ind w:left="0" w:firstLine="0"/>
        <w:jc w:val="both"/>
        <w:rPr>
          <w:sz w:val="22"/>
          <w:szCs w:val="22"/>
        </w:rPr>
      </w:pPr>
      <w:r w:rsidRPr="006F5C62">
        <w:rPr>
          <w:sz w:val="22"/>
          <w:szCs w:val="22"/>
          <w:lang w:val="pt-BR"/>
        </w:rPr>
        <w:t>Atestado (s) de Comprovação quanto à capacitação Técnico-profissional, mediante apresentação de Certidão de Acervo Técnico - CAT, expedida pelo CREA ou CAU da região pertinente, nos termos da legislação aplicável, em nome do(s) responsável (</w:t>
      </w:r>
      <w:proofErr w:type="spellStart"/>
      <w:r w:rsidRPr="006F5C62">
        <w:rPr>
          <w:sz w:val="22"/>
          <w:szCs w:val="22"/>
          <w:lang w:val="pt-BR"/>
        </w:rPr>
        <w:t>is</w:t>
      </w:r>
      <w:proofErr w:type="spellEnd"/>
      <w:r w:rsidRPr="006F5C62">
        <w:rPr>
          <w:sz w:val="22"/>
          <w:szCs w:val="22"/>
          <w:lang w:val="pt-BR"/>
        </w:rPr>
        <w:t>) técnico (s) e/ou membros da equipe técnica que participarão da obra, que demonstre a Anotação de Responsabilidade Técnica - ART ou o Registro de Responsabilidade Técnica - RRT, relativo à execução do serviço que compõe a parcela de maior relevância técnica e valor significativo da contratação, amparado no (art. 67, I, Lei nº 14.133/2021), a saber</w:t>
      </w:r>
      <w:r>
        <w:rPr>
          <w:sz w:val="22"/>
          <w:szCs w:val="22"/>
          <w:lang w:val="pt-BR"/>
        </w:rPr>
        <w:t>:</w:t>
      </w:r>
    </w:p>
    <w:tbl>
      <w:tblPr>
        <w:tblStyle w:val="Tabelacomgrade2"/>
        <w:tblW w:w="5074" w:type="pct"/>
        <w:tblLayout w:type="fixed"/>
        <w:tblLook w:val="04A0" w:firstRow="1" w:lastRow="0" w:firstColumn="1" w:lastColumn="0" w:noHBand="0" w:noVBand="1"/>
      </w:tblPr>
      <w:tblGrid>
        <w:gridCol w:w="714"/>
        <w:gridCol w:w="987"/>
        <w:gridCol w:w="1139"/>
        <w:gridCol w:w="4534"/>
        <w:gridCol w:w="848"/>
        <w:gridCol w:w="1550"/>
      </w:tblGrid>
      <w:tr w:rsidR="00741B17" w:rsidRPr="00741B17" w14:paraId="5BCFC7FF" w14:textId="77777777" w:rsidTr="00741B17">
        <w:trPr>
          <w:trHeight w:val="499"/>
        </w:trPr>
        <w:tc>
          <w:tcPr>
            <w:tcW w:w="365" w:type="pct"/>
            <w:noWrap/>
            <w:vAlign w:val="center"/>
            <w:hideMark/>
          </w:tcPr>
          <w:p w14:paraId="53D43708" w14:textId="77777777" w:rsidR="00B4109D" w:rsidRPr="00B4109D" w:rsidRDefault="00B4109D" w:rsidP="00741B17">
            <w:pPr>
              <w:jc w:val="center"/>
              <w:rPr>
                <w:rFonts w:ascii="Times New Roman" w:hAnsi="Times New Roman"/>
                <w:sz w:val="22"/>
                <w:szCs w:val="22"/>
              </w:rPr>
            </w:pPr>
            <w:r w:rsidRPr="00B4109D">
              <w:rPr>
                <w:rFonts w:ascii="Times New Roman" w:hAnsi="Times New Roman"/>
                <w:sz w:val="22"/>
                <w:szCs w:val="22"/>
              </w:rPr>
              <w:t>2.1</w:t>
            </w:r>
          </w:p>
        </w:tc>
        <w:tc>
          <w:tcPr>
            <w:tcW w:w="505" w:type="pct"/>
            <w:noWrap/>
            <w:vAlign w:val="center"/>
            <w:hideMark/>
          </w:tcPr>
          <w:p w14:paraId="0F500068" w14:textId="77777777" w:rsidR="00B4109D" w:rsidRPr="00B4109D" w:rsidRDefault="00B4109D" w:rsidP="00741B17">
            <w:pPr>
              <w:jc w:val="center"/>
              <w:rPr>
                <w:rFonts w:ascii="Times New Roman" w:hAnsi="Times New Roman"/>
                <w:sz w:val="22"/>
                <w:szCs w:val="22"/>
              </w:rPr>
            </w:pPr>
            <w:r w:rsidRPr="00B4109D">
              <w:rPr>
                <w:rFonts w:ascii="Times New Roman" w:hAnsi="Times New Roman"/>
                <w:sz w:val="22"/>
                <w:szCs w:val="22"/>
              </w:rPr>
              <w:t>99059</w:t>
            </w:r>
          </w:p>
        </w:tc>
        <w:tc>
          <w:tcPr>
            <w:tcW w:w="583" w:type="pct"/>
            <w:noWrap/>
            <w:vAlign w:val="center"/>
            <w:hideMark/>
          </w:tcPr>
          <w:p w14:paraId="0B2C48BC" w14:textId="77777777" w:rsidR="00B4109D" w:rsidRPr="00B4109D" w:rsidRDefault="00B4109D" w:rsidP="00741B17">
            <w:pPr>
              <w:jc w:val="center"/>
              <w:rPr>
                <w:rFonts w:ascii="Times New Roman" w:hAnsi="Times New Roman"/>
                <w:sz w:val="22"/>
                <w:szCs w:val="22"/>
              </w:rPr>
            </w:pPr>
            <w:r w:rsidRPr="00B4109D">
              <w:rPr>
                <w:rFonts w:ascii="Times New Roman" w:hAnsi="Times New Roman"/>
                <w:sz w:val="22"/>
                <w:szCs w:val="22"/>
              </w:rPr>
              <w:t>SINAPI</w:t>
            </w:r>
          </w:p>
        </w:tc>
        <w:tc>
          <w:tcPr>
            <w:tcW w:w="2320" w:type="pct"/>
            <w:hideMark/>
          </w:tcPr>
          <w:p w14:paraId="3CEF1B8E" w14:textId="12C2BB8D" w:rsidR="00B4109D" w:rsidRPr="00B4109D" w:rsidRDefault="00160D43" w:rsidP="00741B17">
            <w:pPr>
              <w:jc w:val="both"/>
              <w:rPr>
                <w:rFonts w:ascii="Times New Roman" w:hAnsi="Times New Roman"/>
                <w:sz w:val="22"/>
                <w:szCs w:val="22"/>
              </w:rPr>
            </w:pPr>
            <w:r w:rsidRPr="00B4109D">
              <w:rPr>
                <w:rFonts w:ascii="Times New Roman" w:hAnsi="Times New Roman"/>
                <w:sz w:val="22"/>
                <w:szCs w:val="22"/>
              </w:rPr>
              <w:t xml:space="preserve">locação convencional de obra, utilizando gabarito de tábuas corridas pontaletadas a cada 2,00m - </w:t>
            </w:r>
            <w:proofErr w:type="gramStart"/>
            <w:r w:rsidRPr="00B4109D">
              <w:rPr>
                <w:rFonts w:ascii="Times New Roman" w:hAnsi="Times New Roman"/>
                <w:sz w:val="22"/>
                <w:szCs w:val="22"/>
              </w:rPr>
              <w:t>2 ut</w:t>
            </w:r>
            <w:proofErr w:type="gramEnd"/>
          </w:p>
        </w:tc>
        <w:tc>
          <w:tcPr>
            <w:tcW w:w="434" w:type="pct"/>
            <w:noWrap/>
            <w:vAlign w:val="center"/>
            <w:hideMark/>
          </w:tcPr>
          <w:p w14:paraId="3C00E676" w14:textId="77777777" w:rsidR="00B4109D" w:rsidRPr="00B4109D" w:rsidRDefault="00B4109D" w:rsidP="00741B17">
            <w:pPr>
              <w:jc w:val="center"/>
              <w:rPr>
                <w:rFonts w:ascii="Times New Roman" w:hAnsi="Times New Roman"/>
                <w:sz w:val="22"/>
                <w:szCs w:val="22"/>
              </w:rPr>
            </w:pPr>
            <w:r w:rsidRPr="00B4109D">
              <w:rPr>
                <w:rFonts w:ascii="Times New Roman" w:hAnsi="Times New Roman"/>
                <w:sz w:val="22"/>
                <w:szCs w:val="22"/>
              </w:rPr>
              <w:t>m</w:t>
            </w:r>
          </w:p>
        </w:tc>
        <w:tc>
          <w:tcPr>
            <w:tcW w:w="793" w:type="pct"/>
            <w:noWrap/>
            <w:vAlign w:val="center"/>
            <w:hideMark/>
          </w:tcPr>
          <w:p w14:paraId="09960879" w14:textId="77777777" w:rsidR="00B4109D" w:rsidRPr="00B4109D" w:rsidRDefault="00B4109D" w:rsidP="00741B17">
            <w:pPr>
              <w:jc w:val="center"/>
              <w:rPr>
                <w:rFonts w:ascii="Times New Roman" w:hAnsi="Times New Roman"/>
                <w:sz w:val="22"/>
                <w:szCs w:val="22"/>
              </w:rPr>
            </w:pPr>
            <w:r w:rsidRPr="00B4109D">
              <w:rPr>
                <w:rFonts w:ascii="Times New Roman" w:hAnsi="Times New Roman"/>
                <w:sz w:val="22"/>
                <w:szCs w:val="22"/>
              </w:rPr>
              <w:t>100,20</w:t>
            </w:r>
          </w:p>
        </w:tc>
      </w:tr>
      <w:tr w:rsidR="00741B17" w:rsidRPr="00741B17" w14:paraId="539236AB" w14:textId="77777777" w:rsidTr="00741B17">
        <w:trPr>
          <w:trHeight w:val="499"/>
        </w:trPr>
        <w:tc>
          <w:tcPr>
            <w:tcW w:w="365" w:type="pct"/>
            <w:noWrap/>
            <w:vAlign w:val="center"/>
            <w:hideMark/>
          </w:tcPr>
          <w:p w14:paraId="4D386AC3"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2.6</w:t>
            </w:r>
          </w:p>
        </w:tc>
        <w:tc>
          <w:tcPr>
            <w:tcW w:w="505" w:type="pct"/>
            <w:noWrap/>
            <w:vAlign w:val="center"/>
            <w:hideMark/>
          </w:tcPr>
          <w:p w14:paraId="08648E9D"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92530</w:t>
            </w:r>
          </w:p>
        </w:tc>
        <w:tc>
          <w:tcPr>
            <w:tcW w:w="583" w:type="pct"/>
            <w:noWrap/>
            <w:vAlign w:val="center"/>
            <w:hideMark/>
          </w:tcPr>
          <w:p w14:paraId="14BFD35C"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noWrap/>
            <w:hideMark/>
          </w:tcPr>
          <w:p w14:paraId="1E1C3E5A" w14:textId="7F2B43B7" w:rsidR="00B4109D" w:rsidRPr="00B4109D" w:rsidRDefault="00160D43" w:rsidP="00741B17">
            <w:pPr>
              <w:jc w:val="both"/>
              <w:rPr>
                <w:rFonts w:ascii="Times New Roman" w:hAnsi="Times New Roman"/>
                <w:color w:val="000000"/>
                <w:sz w:val="22"/>
                <w:szCs w:val="22"/>
              </w:rPr>
            </w:pPr>
            <w:r>
              <w:rPr>
                <w:rFonts w:ascii="Times New Roman" w:hAnsi="Times New Roman"/>
                <w:color w:val="000000"/>
                <w:sz w:val="22"/>
                <w:szCs w:val="22"/>
              </w:rPr>
              <w:t>F</w:t>
            </w:r>
            <w:r w:rsidRPr="00B4109D">
              <w:rPr>
                <w:rFonts w:ascii="Times New Roman" w:hAnsi="Times New Roman"/>
                <w:color w:val="000000"/>
                <w:sz w:val="22"/>
                <w:szCs w:val="22"/>
              </w:rPr>
              <w:t>ôrma para viga baldrame, em chapa de madeira compensada resinada, e=17 mm</w:t>
            </w:r>
          </w:p>
        </w:tc>
        <w:tc>
          <w:tcPr>
            <w:tcW w:w="434" w:type="pct"/>
            <w:noWrap/>
            <w:vAlign w:val="center"/>
            <w:hideMark/>
          </w:tcPr>
          <w:p w14:paraId="3C90B293"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m²</w:t>
            </w:r>
          </w:p>
        </w:tc>
        <w:tc>
          <w:tcPr>
            <w:tcW w:w="793" w:type="pct"/>
            <w:noWrap/>
            <w:vAlign w:val="center"/>
            <w:hideMark/>
          </w:tcPr>
          <w:p w14:paraId="161F8DDE"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197,16</w:t>
            </w:r>
          </w:p>
        </w:tc>
      </w:tr>
      <w:tr w:rsidR="00741B17" w:rsidRPr="00741B17" w14:paraId="349F1157" w14:textId="77777777" w:rsidTr="00741B17">
        <w:trPr>
          <w:trHeight w:val="499"/>
        </w:trPr>
        <w:tc>
          <w:tcPr>
            <w:tcW w:w="365" w:type="pct"/>
            <w:noWrap/>
            <w:vAlign w:val="center"/>
            <w:hideMark/>
          </w:tcPr>
          <w:p w14:paraId="2B4820BA"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2.7</w:t>
            </w:r>
          </w:p>
        </w:tc>
        <w:tc>
          <w:tcPr>
            <w:tcW w:w="505" w:type="pct"/>
            <w:noWrap/>
            <w:vAlign w:val="center"/>
            <w:hideMark/>
          </w:tcPr>
          <w:p w14:paraId="091C5AE9"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96543</w:t>
            </w:r>
          </w:p>
        </w:tc>
        <w:tc>
          <w:tcPr>
            <w:tcW w:w="583" w:type="pct"/>
            <w:noWrap/>
            <w:vAlign w:val="center"/>
            <w:hideMark/>
          </w:tcPr>
          <w:p w14:paraId="1FD8603B"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hideMark/>
          </w:tcPr>
          <w:p w14:paraId="4AF08B21" w14:textId="3D47799A" w:rsidR="00B4109D" w:rsidRPr="00B4109D" w:rsidRDefault="00160D43" w:rsidP="00741B17">
            <w:pPr>
              <w:jc w:val="both"/>
              <w:rPr>
                <w:rFonts w:ascii="Times New Roman" w:hAnsi="Times New Roman"/>
                <w:color w:val="000000"/>
                <w:sz w:val="22"/>
                <w:szCs w:val="22"/>
              </w:rPr>
            </w:pPr>
            <w:r>
              <w:rPr>
                <w:rFonts w:ascii="Times New Roman" w:hAnsi="Times New Roman"/>
                <w:color w:val="000000"/>
                <w:sz w:val="22"/>
                <w:szCs w:val="22"/>
              </w:rPr>
              <w:t>A</w:t>
            </w:r>
            <w:r w:rsidRPr="00B4109D">
              <w:rPr>
                <w:rFonts w:ascii="Times New Roman" w:hAnsi="Times New Roman"/>
                <w:color w:val="000000"/>
                <w:sz w:val="22"/>
                <w:szCs w:val="22"/>
              </w:rPr>
              <w:t>rmação de viga baldrame e sapata utilizando aço ca-60 de 5 mm - montagem</w:t>
            </w:r>
          </w:p>
        </w:tc>
        <w:tc>
          <w:tcPr>
            <w:tcW w:w="434" w:type="pct"/>
            <w:noWrap/>
            <w:vAlign w:val="center"/>
            <w:hideMark/>
          </w:tcPr>
          <w:p w14:paraId="091646B6"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kg</w:t>
            </w:r>
          </w:p>
        </w:tc>
        <w:tc>
          <w:tcPr>
            <w:tcW w:w="793" w:type="pct"/>
            <w:noWrap/>
            <w:vAlign w:val="center"/>
            <w:hideMark/>
          </w:tcPr>
          <w:p w14:paraId="36A35FCD"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193,20</w:t>
            </w:r>
          </w:p>
        </w:tc>
      </w:tr>
      <w:tr w:rsidR="00741B17" w:rsidRPr="00741B17" w14:paraId="3051D00C" w14:textId="77777777" w:rsidTr="00741B17">
        <w:trPr>
          <w:trHeight w:val="499"/>
        </w:trPr>
        <w:tc>
          <w:tcPr>
            <w:tcW w:w="365" w:type="pct"/>
            <w:noWrap/>
            <w:vAlign w:val="center"/>
            <w:hideMark/>
          </w:tcPr>
          <w:p w14:paraId="55691696"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2.8</w:t>
            </w:r>
          </w:p>
        </w:tc>
        <w:tc>
          <w:tcPr>
            <w:tcW w:w="505" w:type="pct"/>
            <w:noWrap/>
            <w:vAlign w:val="center"/>
            <w:hideMark/>
          </w:tcPr>
          <w:p w14:paraId="3B946C7B"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96545</w:t>
            </w:r>
          </w:p>
        </w:tc>
        <w:tc>
          <w:tcPr>
            <w:tcW w:w="583" w:type="pct"/>
            <w:noWrap/>
            <w:vAlign w:val="center"/>
            <w:hideMark/>
          </w:tcPr>
          <w:p w14:paraId="48128B6A"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noWrap/>
            <w:hideMark/>
          </w:tcPr>
          <w:p w14:paraId="0A7B4E75" w14:textId="7201CB68" w:rsidR="00B4109D" w:rsidRPr="00B4109D" w:rsidRDefault="00160D43" w:rsidP="00741B17">
            <w:pPr>
              <w:jc w:val="both"/>
              <w:rPr>
                <w:rFonts w:ascii="Times New Roman" w:hAnsi="Times New Roman"/>
                <w:color w:val="000000"/>
                <w:sz w:val="22"/>
                <w:szCs w:val="22"/>
              </w:rPr>
            </w:pPr>
            <w:r>
              <w:rPr>
                <w:rFonts w:ascii="Times New Roman" w:hAnsi="Times New Roman"/>
                <w:color w:val="000000"/>
                <w:sz w:val="22"/>
                <w:szCs w:val="22"/>
              </w:rPr>
              <w:t>A</w:t>
            </w:r>
            <w:r w:rsidRPr="00B4109D">
              <w:rPr>
                <w:rFonts w:ascii="Times New Roman" w:hAnsi="Times New Roman"/>
                <w:color w:val="000000"/>
                <w:sz w:val="22"/>
                <w:szCs w:val="22"/>
              </w:rPr>
              <w:t>rmação de viga baldrame e sapata utilizando aço ca-60 de 8 mm - montagem</w:t>
            </w:r>
          </w:p>
        </w:tc>
        <w:tc>
          <w:tcPr>
            <w:tcW w:w="434" w:type="pct"/>
            <w:noWrap/>
            <w:vAlign w:val="center"/>
            <w:hideMark/>
          </w:tcPr>
          <w:p w14:paraId="377D9607"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kg</w:t>
            </w:r>
          </w:p>
        </w:tc>
        <w:tc>
          <w:tcPr>
            <w:tcW w:w="793" w:type="pct"/>
            <w:noWrap/>
            <w:vAlign w:val="center"/>
            <w:hideMark/>
          </w:tcPr>
          <w:p w14:paraId="67F154DF"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325,50</w:t>
            </w:r>
          </w:p>
        </w:tc>
      </w:tr>
      <w:tr w:rsidR="00741B17" w:rsidRPr="00741B17" w14:paraId="0A8785A7" w14:textId="77777777" w:rsidTr="00741B17">
        <w:trPr>
          <w:trHeight w:val="499"/>
        </w:trPr>
        <w:tc>
          <w:tcPr>
            <w:tcW w:w="365" w:type="pct"/>
            <w:noWrap/>
            <w:vAlign w:val="center"/>
            <w:hideMark/>
          </w:tcPr>
          <w:p w14:paraId="4DA71874"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2.9</w:t>
            </w:r>
          </w:p>
        </w:tc>
        <w:tc>
          <w:tcPr>
            <w:tcW w:w="505" w:type="pct"/>
            <w:noWrap/>
            <w:vAlign w:val="center"/>
            <w:hideMark/>
          </w:tcPr>
          <w:p w14:paraId="1E61E78B"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96546</w:t>
            </w:r>
          </w:p>
        </w:tc>
        <w:tc>
          <w:tcPr>
            <w:tcW w:w="583" w:type="pct"/>
            <w:noWrap/>
            <w:vAlign w:val="center"/>
            <w:hideMark/>
          </w:tcPr>
          <w:p w14:paraId="2CFC8B53"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hideMark/>
          </w:tcPr>
          <w:p w14:paraId="6F79C218" w14:textId="7EF14E2B" w:rsidR="00B4109D" w:rsidRPr="00B4109D" w:rsidRDefault="00160D43" w:rsidP="00741B17">
            <w:pPr>
              <w:jc w:val="both"/>
              <w:rPr>
                <w:rFonts w:ascii="Times New Roman" w:hAnsi="Times New Roman"/>
                <w:color w:val="000000"/>
                <w:sz w:val="22"/>
                <w:szCs w:val="22"/>
              </w:rPr>
            </w:pPr>
            <w:r>
              <w:rPr>
                <w:rFonts w:ascii="Times New Roman" w:hAnsi="Times New Roman"/>
                <w:color w:val="000000"/>
                <w:sz w:val="22"/>
                <w:szCs w:val="22"/>
              </w:rPr>
              <w:t>A</w:t>
            </w:r>
            <w:r w:rsidRPr="00B4109D">
              <w:rPr>
                <w:rFonts w:ascii="Times New Roman" w:hAnsi="Times New Roman"/>
                <w:color w:val="000000"/>
                <w:sz w:val="22"/>
                <w:szCs w:val="22"/>
              </w:rPr>
              <w:t>rmação de viga baldrame ou sapata utilizando aço ca-50 de 10 mm - montagem</w:t>
            </w:r>
          </w:p>
        </w:tc>
        <w:tc>
          <w:tcPr>
            <w:tcW w:w="434" w:type="pct"/>
            <w:noWrap/>
            <w:vAlign w:val="center"/>
            <w:hideMark/>
          </w:tcPr>
          <w:p w14:paraId="2D1815D8"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kg</w:t>
            </w:r>
          </w:p>
        </w:tc>
        <w:tc>
          <w:tcPr>
            <w:tcW w:w="793" w:type="pct"/>
            <w:noWrap/>
            <w:vAlign w:val="center"/>
            <w:hideMark/>
          </w:tcPr>
          <w:p w14:paraId="100AD484"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466,90</w:t>
            </w:r>
          </w:p>
        </w:tc>
      </w:tr>
      <w:tr w:rsidR="00741B17" w:rsidRPr="00741B17" w14:paraId="3275A40C" w14:textId="77777777" w:rsidTr="00741B17">
        <w:trPr>
          <w:trHeight w:val="499"/>
        </w:trPr>
        <w:tc>
          <w:tcPr>
            <w:tcW w:w="365" w:type="pct"/>
            <w:noWrap/>
            <w:vAlign w:val="center"/>
            <w:hideMark/>
          </w:tcPr>
          <w:p w14:paraId="0C1F05E7"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2.10</w:t>
            </w:r>
          </w:p>
        </w:tc>
        <w:tc>
          <w:tcPr>
            <w:tcW w:w="505" w:type="pct"/>
            <w:noWrap/>
            <w:vAlign w:val="center"/>
            <w:hideMark/>
          </w:tcPr>
          <w:p w14:paraId="1D32252B"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104920</w:t>
            </w:r>
          </w:p>
        </w:tc>
        <w:tc>
          <w:tcPr>
            <w:tcW w:w="583" w:type="pct"/>
            <w:noWrap/>
            <w:vAlign w:val="center"/>
            <w:hideMark/>
          </w:tcPr>
          <w:p w14:paraId="27C8A994"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noWrap/>
            <w:hideMark/>
          </w:tcPr>
          <w:p w14:paraId="581E6D21" w14:textId="57AA1FD9" w:rsidR="00B4109D" w:rsidRPr="00B4109D" w:rsidRDefault="00160D43" w:rsidP="00741B17">
            <w:pPr>
              <w:jc w:val="both"/>
              <w:rPr>
                <w:rFonts w:ascii="Times New Roman" w:hAnsi="Times New Roman"/>
                <w:color w:val="000000"/>
                <w:sz w:val="22"/>
                <w:szCs w:val="22"/>
              </w:rPr>
            </w:pPr>
            <w:r>
              <w:rPr>
                <w:rFonts w:ascii="Times New Roman" w:hAnsi="Times New Roman"/>
                <w:color w:val="000000"/>
                <w:sz w:val="22"/>
                <w:szCs w:val="22"/>
              </w:rPr>
              <w:t>A</w:t>
            </w:r>
            <w:r w:rsidRPr="00B4109D">
              <w:rPr>
                <w:rFonts w:ascii="Times New Roman" w:hAnsi="Times New Roman"/>
                <w:color w:val="000000"/>
                <w:sz w:val="22"/>
                <w:szCs w:val="22"/>
              </w:rPr>
              <w:t>rmação de viga baldrame ou sapata utilizando aço ca-50 de 12,5 mm</w:t>
            </w:r>
          </w:p>
        </w:tc>
        <w:tc>
          <w:tcPr>
            <w:tcW w:w="434" w:type="pct"/>
            <w:noWrap/>
            <w:vAlign w:val="center"/>
            <w:hideMark/>
          </w:tcPr>
          <w:p w14:paraId="224D6714"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kg</w:t>
            </w:r>
          </w:p>
        </w:tc>
        <w:tc>
          <w:tcPr>
            <w:tcW w:w="793" w:type="pct"/>
            <w:noWrap/>
            <w:vAlign w:val="center"/>
            <w:hideMark/>
          </w:tcPr>
          <w:p w14:paraId="0E7826D0"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6,80</w:t>
            </w:r>
          </w:p>
        </w:tc>
      </w:tr>
      <w:tr w:rsidR="00741B17" w:rsidRPr="00741B17" w14:paraId="3DA46674" w14:textId="77777777" w:rsidTr="00741B17">
        <w:trPr>
          <w:trHeight w:val="499"/>
        </w:trPr>
        <w:tc>
          <w:tcPr>
            <w:tcW w:w="365" w:type="pct"/>
            <w:noWrap/>
            <w:vAlign w:val="center"/>
            <w:hideMark/>
          </w:tcPr>
          <w:p w14:paraId="662339D2"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lastRenderedPageBreak/>
              <w:t>3.2</w:t>
            </w:r>
          </w:p>
        </w:tc>
        <w:tc>
          <w:tcPr>
            <w:tcW w:w="505" w:type="pct"/>
            <w:noWrap/>
            <w:vAlign w:val="center"/>
            <w:hideMark/>
          </w:tcPr>
          <w:p w14:paraId="706E28D8"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92530</w:t>
            </w:r>
          </w:p>
        </w:tc>
        <w:tc>
          <w:tcPr>
            <w:tcW w:w="583" w:type="pct"/>
            <w:noWrap/>
            <w:vAlign w:val="center"/>
            <w:hideMark/>
          </w:tcPr>
          <w:p w14:paraId="4D21D477"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noWrap/>
            <w:hideMark/>
          </w:tcPr>
          <w:p w14:paraId="25E0A596" w14:textId="495803A0" w:rsidR="00B4109D" w:rsidRPr="00B4109D" w:rsidRDefault="00160D43" w:rsidP="00741B17">
            <w:pPr>
              <w:jc w:val="both"/>
              <w:rPr>
                <w:rFonts w:ascii="Times New Roman" w:hAnsi="Times New Roman"/>
                <w:color w:val="000000"/>
                <w:sz w:val="22"/>
                <w:szCs w:val="22"/>
              </w:rPr>
            </w:pPr>
            <w:r>
              <w:rPr>
                <w:rFonts w:ascii="Times New Roman" w:hAnsi="Times New Roman"/>
                <w:color w:val="000000"/>
                <w:sz w:val="22"/>
                <w:szCs w:val="22"/>
              </w:rPr>
              <w:t>F</w:t>
            </w:r>
            <w:r w:rsidRPr="00B4109D">
              <w:rPr>
                <w:rFonts w:ascii="Times New Roman" w:hAnsi="Times New Roman"/>
                <w:color w:val="000000"/>
                <w:sz w:val="22"/>
                <w:szCs w:val="22"/>
              </w:rPr>
              <w:t>ôrma chapa de madeira compensada resinada</w:t>
            </w:r>
          </w:p>
        </w:tc>
        <w:tc>
          <w:tcPr>
            <w:tcW w:w="434" w:type="pct"/>
            <w:noWrap/>
            <w:vAlign w:val="center"/>
            <w:hideMark/>
          </w:tcPr>
          <w:p w14:paraId="363D227E"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m²</w:t>
            </w:r>
          </w:p>
        </w:tc>
        <w:tc>
          <w:tcPr>
            <w:tcW w:w="793" w:type="pct"/>
            <w:noWrap/>
            <w:vAlign w:val="center"/>
            <w:hideMark/>
          </w:tcPr>
          <w:p w14:paraId="6260FBAF"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235,31</w:t>
            </w:r>
          </w:p>
        </w:tc>
      </w:tr>
      <w:tr w:rsidR="00741B17" w:rsidRPr="00741B17" w14:paraId="505F1DFC" w14:textId="77777777" w:rsidTr="00741B17">
        <w:trPr>
          <w:trHeight w:val="499"/>
        </w:trPr>
        <w:tc>
          <w:tcPr>
            <w:tcW w:w="365" w:type="pct"/>
            <w:noWrap/>
            <w:vAlign w:val="center"/>
            <w:hideMark/>
          </w:tcPr>
          <w:p w14:paraId="66FB4FF9"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3.3</w:t>
            </w:r>
          </w:p>
        </w:tc>
        <w:tc>
          <w:tcPr>
            <w:tcW w:w="505" w:type="pct"/>
            <w:noWrap/>
            <w:vAlign w:val="center"/>
            <w:hideMark/>
          </w:tcPr>
          <w:p w14:paraId="5237E982"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92759</w:t>
            </w:r>
          </w:p>
        </w:tc>
        <w:tc>
          <w:tcPr>
            <w:tcW w:w="583" w:type="pct"/>
            <w:noWrap/>
            <w:vAlign w:val="center"/>
            <w:hideMark/>
          </w:tcPr>
          <w:p w14:paraId="46060933"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noWrap/>
            <w:hideMark/>
          </w:tcPr>
          <w:p w14:paraId="709BD5B9" w14:textId="6BA65E0F" w:rsidR="00B4109D" w:rsidRPr="00B4109D" w:rsidRDefault="00160D43" w:rsidP="00741B17">
            <w:pPr>
              <w:jc w:val="both"/>
              <w:rPr>
                <w:rFonts w:ascii="Times New Roman" w:hAnsi="Times New Roman"/>
                <w:color w:val="000000"/>
                <w:sz w:val="22"/>
                <w:szCs w:val="22"/>
              </w:rPr>
            </w:pPr>
            <w:r w:rsidRPr="00B4109D">
              <w:rPr>
                <w:rFonts w:ascii="Times New Roman" w:hAnsi="Times New Roman"/>
                <w:color w:val="000000"/>
                <w:sz w:val="22"/>
                <w:szCs w:val="22"/>
              </w:rPr>
              <w:t xml:space="preserve">armação de pilar ou viga de estrutura convencional de concreto armado utilizando aço ca-60 de 5,0 mm </w:t>
            </w:r>
          </w:p>
        </w:tc>
        <w:tc>
          <w:tcPr>
            <w:tcW w:w="434" w:type="pct"/>
            <w:noWrap/>
            <w:vAlign w:val="center"/>
            <w:hideMark/>
          </w:tcPr>
          <w:p w14:paraId="2562FF23"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kg</w:t>
            </w:r>
          </w:p>
        </w:tc>
        <w:tc>
          <w:tcPr>
            <w:tcW w:w="793" w:type="pct"/>
            <w:noWrap/>
            <w:vAlign w:val="center"/>
            <w:hideMark/>
          </w:tcPr>
          <w:p w14:paraId="61E2AEF7"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524,70</w:t>
            </w:r>
          </w:p>
        </w:tc>
      </w:tr>
      <w:tr w:rsidR="00741B17" w:rsidRPr="00741B17" w14:paraId="26DC74CA" w14:textId="77777777" w:rsidTr="00741B17">
        <w:trPr>
          <w:trHeight w:val="499"/>
        </w:trPr>
        <w:tc>
          <w:tcPr>
            <w:tcW w:w="365" w:type="pct"/>
            <w:noWrap/>
            <w:vAlign w:val="center"/>
            <w:hideMark/>
          </w:tcPr>
          <w:p w14:paraId="6C0E27BB"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3.4</w:t>
            </w:r>
          </w:p>
        </w:tc>
        <w:tc>
          <w:tcPr>
            <w:tcW w:w="505" w:type="pct"/>
            <w:noWrap/>
            <w:vAlign w:val="center"/>
            <w:hideMark/>
          </w:tcPr>
          <w:p w14:paraId="7617334E"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96544</w:t>
            </w:r>
          </w:p>
        </w:tc>
        <w:tc>
          <w:tcPr>
            <w:tcW w:w="583" w:type="pct"/>
            <w:noWrap/>
            <w:vAlign w:val="center"/>
            <w:hideMark/>
          </w:tcPr>
          <w:p w14:paraId="731839A2"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noWrap/>
            <w:hideMark/>
          </w:tcPr>
          <w:p w14:paraId="0367F743" w14:textId="3B52C19F" w:rsidR="00B4109D" w:rsidRPr="00B4109D" w:rsidRDefault="00160D43" w:rsidP="00741B17">
            <w:pPr>
              <w:jc w:val="both"/>
              <w:rPr>
                <w:rFonts w:ascii="Times New Roman" w:hAnsi="Times New Roman"/>
                <w:color w:val="000000"/>
                <w:sz w:val="22"/>
                <w:szCs w:val="22"/>
              </w:rPr>
            </w:pPr>
            <w:r>
              <w:rPr>
                <w:rFonts w:ascii="Times New Roman" w:hAnsi="Times New Roman"/>
                <w:color w:val="000000"/>
                <w:sz w:val="22"/>
                <w:szCs w:val="22"/>
              </w:rPr>
              <w:t>A</w:t>
            </w:r>
            <w:r w:rsidRPr="00B4109D">
              <w:rPr>
                <w:rFonts w:ascii="Times New Roman" w:hAnsi="Times New Roman"/>
                <w:color w:val="000000"/>
                <w:sz w:val="22"/>
                <w:szCs w:val="22"/>
              </w:rPr>
              <w:t>rmação de viga baldrame e sapata utilizando aço ca-60 de 6.3 mm - montagem</w:t>
            </w:r>
          </w:p>
        </w:tc>
        <w:tc>
          <w:tcPr>
            <w:tcW w:w="434" w:type="pct"/>
            <w:noWrap/>
            <w:vAlign w:val="center"/>
            <w:hideMark/>
          </w:tcPr>
          <w:p w14:paraId="46857F1C"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kg</w:t>
            </w:r>
          </w:p>
        </w:tc>
        <w:tc>
          <w:tcPr>
            <w:tcW w:w="793" w:type="pct"/>
            <w:noWrap/>
            <w:vAlign w:val="center"/>
            <w:hideMark/>
          </w:tcPr>
          <w:p w14:paraId="0A6A30BD"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0,80</w:t>
            </w:r>
          </w:p>
        </w:tc>
      </w:tr>
      <w:tr w:rsidR="00741B17" w:rsidRPr="00741B17" w14:paraId="7E815A07" w14:textId="77777777" w:rsidTr="00741B17">
        <w:trPr>
          <w:trHeight w:val="499"/>
        </w:trPr>
        <w:tc>
          <w:tcPr>
            <w:tcW w:w="365" w:type="pct"/>
            <w:noWrap/>
            <w:vAlign w:val="center"/>
            <w:hideMark/>
          </w:tcPr>
          <w:p w14:paraId="727930B6"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3.5</w:t>
            </w:r>
          </w:p>
        </w:tc>
        <w:tc>
          <w:tcPr>
            <w:tcW w:w="505" w:type="pct"/>
            <w:noWrap/>
            <w:vAlign w:val="center"/>
            <w:hideMark/>
          </w:tcPr>
          <w:p w14:paraId="2E4EB353"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96545</w:t>
            </w:r>
          </w:p>
        </w:tc>
        <w:tc>
          <w:tcPr>
            <w:tcW w:w="583" w:type="pct"/>
            <w:noWrap/>
            <w:vAlign w:val="center"/>
            <w:hideMark/>
          </w:tcPr>
          <w:p w14:paraId="1C423EB6"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noWrap/>
            <w:hideMark/>
          </w:tcPr>
          <w:p w14:paraId="346C9180" w14:textId="5B46FB01" w:rsidR="00B4109D" w:rsidRPr="00B4109D" w:rsidRDefault="00160D43" w:rsidP="00741B17">
            <w:pPr>
              <w:jc w:val="both"/>
              <w:rPr>
                <w:rFonts w:ascii="Times New Roman" w:hAnsi="Times New Roman"/>
                <w:color w:val="000000"/>
                <w:sz w:val="22"/>
                <w:szCs w:val="22"/>
              </w:rPr>
            </w:pPr>
            <w:r w:rsidRPr="00B4109D">
              <w:rPr>
                <w:rFonts w:ascii="Times New Roman" w:hAnsi="Times New Roman"/>
                <w:color w:val="000000"/>
                <w:sz w:val="22"/>
                <w:szCs w:val="22"/>
              </w:rPr>
              <w:t>armação de viga baldrame e sapata utilizando aço ca-60 de 8 mm - montagem</w:t>
            </w:r>
          </w:p>
        </w:tc>
        <w:tc>
          <w:tcPr>
            <w:tcW w:w="434" w:type="pct"/>
            <w:noWrap/>
            <w:vAlign w:val="center"/>
            <w:hideMark/>
          </w:tcPr>
          <w:p w14:paraId="4416BCFB"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kg</w:t>
            </w:r>
          </w:p>
        </w:tc>
        <w:tc>
          <w:tcPr>
            <w:tcW w:w="793" w:type="pct"/>
            <w:noWrap/>
            <w:vAlign w:val="center"/>
            <w:hideMark/>
          </w:tcPr>
          <w:p w14:paraId="375CCF16"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239,10</w:t>
            </w:r>
          </w:p>
        </w:tc>
      </w:tr>
      <w:tr w:rsidR="00741B17" w:rsidRPr="00741B17" w14:paraId="74D626F0" w14:textId="77777777" w:rsidTr="00741B17">
        <w:trPr>
          <w:trHeight w:val="499"/>
        </w:trPr>
        <w:tc>
          <w:tcPr>
            <w:tcW w:w="365" w:type="pct"/>
            <w:noWrap/>
            <w:vAlign w:val="center"/>
            <w:hideMark/>
          </w:tcPr>
          <w:p w14:paraId="4367B2FB"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3.6</w:t>
            </w:r>
          </w:p>
        </w:tc>
        <w:tc>
          <w:tcPr>
            <w:tcW w:w="505" w:type="pct"/>
            <w:noWrap/>
            <w:vAlign w:val="center"/>
            <w:hideMark/>
          </w:tcPr>
          <w:p w14:paraId="7C4A2B82"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92762</w:t>
            </w:r>
          </w:p>
        </w:tc>
        <w:tc>
          <w:tcPr>
            <w:tcW w:w="583" w:type="pct"/>
            <w:noWrap/>
            <w:vAlign w:val="center"/>
            <w:hideMark/>
          </w:tcPr>
          <w:p w14:paraId="447422BF"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noWrap/>
            <w:hideMark/>
          </w:tcPr>
          <w:p w14:paraId="3665D16E" w14:textId="11960A69" w:rsidR="00B4109D" w:rsidRPr="00B4109D" w:rsidRDefault="00160D43" w:rsidP="00741B17">
            <w:pPr>
              <w:jc w:val="both"/>
              <w:rPr>
                <w:rFonts w:ascii="Times New Roman" w:hAnsi="Times New Roman"/>
                <w:color w:val="000000"/>
                <w:sz w:val="22"/>
                <w:szCs w:val="22"/>
              </w:rPr>
            </w:pPr>
            <w:r>
              <w:rPr>
                <w:rFonts w:ascii="Times New Roman" w:hAnsi="Times New Roman"/>
                <w:color w:val="000000"/>
                <w:sz w:val="22"/>
                <w:szCs w:val="22"/>
              </w:rPr>
              <w:t>A</w:t>
            </w:r>
            <w:r w:rsidRPr="00B4109D">
              <w:rPr>
                <w:rFonts w:ascii="Times New Roman" w:hAnsi="Times New Roman"/>
                <w:color w:val="000000"/>
                <w:sz w:val="22"/>
                <w:szCs w:val="22"/>
              </w:rPr>
              <w:t>rmação de pilar ou viga de estrutura convencional de concreto armado utilizando aço ca-50 de 10,0 mm</w:t>
            </w:r>
          </w:p>
        </w:tc>
        <w:tc>
          <w:tcPr>
            <w:tcW w:w="434" w:type="pct"/>
            <w:noWrap/>
            <w:vAlign w:val="center"/>
            <w:hideMark/>
          </w:tcPr>
          <w:p w14:paraId="7B202CD8"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kg</w:t>
            </w:r>
          </w:p>
        </w:tc>
        <w:tc>
          <w:tcPr>
            <w:tcW w:w="793" w:type="pct"/>
            <w:noWrap/>
            <w:vAlign w:val="center"/>
            <w:hideMark/>
          </w:tcPr>
          <w:p w14:paraId="1C654A0A"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586,90</w:t>
            </w:r>
          </w:p>
        </w:tc>
      </w:tr>
      <w:tr w:rsidR="00741B17" w:rsidRPr="00741B17" w14:paraId="592EF0CF" w14:textId="77777777" w:rsidTr="00741B17">
        <w:trPr>
          <w:trHeight w:val="499"/>
        </w:trPr>
        <w:tc>
          <w:tcPr>
            <w:tcW w:w="365" w:type="pct"/>
            <w:noWrap/>
            <w:vAlign w:val="center"/>
            <w:hideMark/>
          </w:tcPr>
          <w:p w14:paraId="56A0C610"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3.7</w:t>
            </w:r>
          </w:p>
        </w:tc>
        <w:tc>
          <w:tcPr>
            <w:tcW w:w="505" w:type="pct"/>
            <w:noWrap/>
            <w:vAlign w:val="center"/>
            <w:hideMark/>
          </w:tcPr>
          <w:p w14:paraId="70DB3DD5"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92763</w:t>
            </w:r>
          </w:p>
        </w:tc>
        <w:tc>
          <w:tcPr>
            <w:tcW w:w="583" w:type="pct"/>
            <w:noWrap/>
            <w:vAlign w:val="center"/>
            <w:hideMark/>
          </w:tcPr>
          <w:p w14:paraId="25E01568"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noWrap/>
            <w:hideMark/>
          </w:tcPr>
          <w:p w14:paraId="20A20888" w14:textId="367C19EF" w:rsidR="00B4109D" w:rsidRPr="00B4109D" w:rsidRDefault="00160D43" w:rsidP="00741B17">
            <w:pPr>
              <w:jc w:val="both"/>
              <w:rPr>
                <w:rFonts w:ascii="Times New Roman" w:hAnsi="Times New Roman"/>
                <w:color w:val="000000"/>
                <w:sz w:val="22"/>
                <w:szCs w:val="22"/>
              </w:rPr>
            </w:pPr>
            <w:r>
              <w:rPr>
                <w:rFonts w:ascii="Times New Roman" w:hAnsi="Times New Roman"/>
                <w:color w:val="000000"/>
                <w:sz w:val="22"/>
                <w:szCs w:val="22"/>
              </w:rPr>
              <w:t>A</w:t>
            </w:r>
            <w:r w:rsidRPr="00B4109D">
              <w:rPr>
                <w:rFonts w:ascii="Times New Roman" w:hAnsi="Times New Roman"/>
                <w:color w:val="000000"/>
                <w:sz w:val="22"/>
                <w:szCs w:val="22"/>
              </w:rPr>
              <w:t xml:space="preserve">rmação de pilar ou viga de estrutura convencional de concreto armado utilizando aço ca-50 de 12,5 mm </w:t>
            </w:r>
          </w:p>
        </w:tc>
        <w:tc>
          <w:tcPr>
            <w:tcW w:w="434" w:type="pct"/>
            <w:noWrap/>
            <w:vAlign w:val="center"/>
            <w:hideMark/>
          </w:tcPr>
          <w:p w14:paraId="032E0368"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kg</w:t>
            </w:r>
          </w:p>
        </w:tc>
        <w:tc>
          <w:tcPr>
            <w:tcW w:w="793" w:type="pct"/>
            <w:noWrap/>
            <w:vAlign w:val="center"/>
            <w:hideMark/>
          </w:tcPr>
          <w:p w14:paraId="17455086"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62,00</w:t>
            </w:r>
          </w:p>
        </w:tc>
      </w:tr>
      <w:tr w:rsidR="00741B17" w:rsidRPr="00741B17" w14:paraId="3324C32D" w14:textId="77777777" w:rsidTr="00741B17">
        <w:trPr>
          <w:trHeight w:val="499"/>
        </w:trPr>
        <w:tc>
          <w:tcPr>
            <w:tcW w:w="365" w:type="pct"/>
            <w:noWrap/>
            <w:vAlign w:val="center"/>
            <w:hideMark/>
          </w:tcPr>
          <w:p w14:paraId="78D914A8"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3.8</w:t>
            </w:r>
          </w:p>
        </w:tc>
        <w:tc>
          <w:tcPr>
            <w:tcW w:w="505" w:type="pct"/>
            <w:noWrap/>
            <w:vAlign w:val="center"/>
            <w:hideMark/>
          </w:tcPr>
          <w:p w14:paraId="3AFA5A9B"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101964</w:t>
            </w:r>
          </w:p>
        </w:tc>
        <w:tc>
          <w:tcPr>
            <w:tcW w:w="583" w:type="pct"/>
            <w:noWrap/>
            <w:vAlign w:val="center"/>
            <w:hideMark/>
          </w:tcPr>
          <w:p w14:paraId="3172C39A"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noWrap/>
            <w:hideMark/>
          </w:tcPr>
          <w:p w14:paraId="1AC6B5E0" w14:textId="43369FF2" w:rsidR="00B4109D" w:rsidRPr="00B4109D" w:rsidRDefault="00160D43" w:rsidP="00741B17">
            <w:pPr>
              <w:jc w:val="both"/>
              <w:rPr>
                <w:rFonts w:ascii="Times New Roman" w:hAnsi="Times New Roman"/>
                <w:color w:val="000000"/>
                <w:sz w:val="22"/>
                <w:szCs w:val="22"/>
              </w:rPr>
            </w:pPr>
            <w:r>
              <w:rPr>
                <w:rFonts w:ascii="Times New Roman" w:hAnsi="Times New Roman"/>
                <w:color w:val="000000"/>
                <w:sz w:val="22"/>
                <w:szCs w:val="22"/>
              </w:rPr>
              <w:t>L</w:t>
            </w:r>
            <w:r w:rsidRPr="00B4109D">
              <w:rPr>
                <w:rFonts w:ascii="Times New Roman" w:hAnsi="Times New Roman"/>
                <w:color w:val="000000"/>
                <w:sz w:val="22"/>
                <w:szCs w:val="22"/>
              </w:rPr>
              <w:t xml:space="preserve">aje pré-moldada unidirecional, </w:t>
            </w:r>
            <w:proofErr w:type="spellStart"/>
            <w:r w:rsidRPr="00B4109D">
              <w:rPr>
                <w:rFonts w:ascii="Times New Roman" w:hAnsi="Times New Roman"/>
                <w:color w:val="000000"/>
                <w:sz w:val="22"/>
                <w:szCs w:val="22"/>
              </w:rPr>
              <w:t>biapoiada</w:t>
            </w:r>
            <w:proofErr w:type="spellEnd"/>
            <w:r w:rsidRPr="00B4109D">
              <w:rPr>
                <w:rFonts w:ascii="Times New Roman" w:hAnsi="Times New Roman"/>
                <w:color w:val="000000"/>
                <w:sz w:val="22"/>
                <w:szCs w:val="22"/>
              </w:rPr>
              <w:t>, enchimento em cerâmica, vigota convencional</w:t>
            </w:r>
          </w:p>
        </w:tc>
        <w:tc>
          <w:tcPr>
            <w:tcW w:w="434" w:type="pct"/>
            <w:noWrap/>
            <w:vAlign w:val="center"/>
            <w:hideMark/>
          </w:tcPr>
          <w:p w14:paraId="543C1E6D"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m²</w:t>
            </w:r>
          </w:p>
        </w:tc>
        <w:tc>
          <w:tcPr>
            <w:tcW w:w="793" w:type="pct"/>
            <w:noWrap/>
            <w:vAlign w:val="center"/>
            <w:hideMark/>
          </w:tcPr>
          <w:p w14:paraId="21682373"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49,00</w:t>
            </w:r>
          </w:p>
        </w:tc>
      </w:tr>
      <w:tr w:rsidR="00741B17" w:rsidRPr="00741B17" w14:paraId="12629C0F" w14:textId="77777777" w:rsidTr="00741B17">
        <w:trPr>
          <w:trHeight w:val="499"/>
        </w:trPr>
        <w:tc>
          <w:tcPr>
            <w:tcW w:w="365" w:type="pct"/>
            <w:noWrap/>
            <w:vAlign w:val="center"/>
            <w:hideMark/>
          </w:tcPr>
          <w:p w14:paraId="24606B5E"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4.1</w:t>
            </w:r>
          </w:p>
        </w:tc>
        <w:tc>
          <w:tcPr>
            <w:tcW w:w="505" w:type="pct"/>
            <w:noWrap/>
            <w:vAlign w:val="center"/>
            <w:hideMark/>
          </w:tcPr>
          <w:p w14:paraId="2203BCB5"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103357</w:t>
            </w:r>
          </w:p>
        </w:tc>
        <w:tc>
          <w:tcPr>
            <w:tcW w:w="583" w:type="pct"/>
            <w:noWrap/>
            <w:vAlign w:val="center"/>
            <w:hideMark/>
          </w:tcPr>
          <w:p w14:paraId="046B3124"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noWrap/>
            <w:hideMark/>
          </w:tcPr>
          <w:p w14:paraId="1F48ED33" w14:textId="0055E0A2" w:rsidR="00B4109D" w:rsidRPr="00B4109D" w:rsidRDefault="00160D43" w:rsidP="00741B17">
            <w:pPr>
              <w:jc w:val="both"/>
              <w:rPr>
                <w:rFonts w:ascii="Times New Roman" w:hAnsi="Times New Roman"/>
                <w:color w:val="000000"/>
                <w:sz w:val="22"/>
                <w:szCs w:val="22"/>
              </w:rPr>
            </w:pPr>
            <w:r>
              <w:rPr>
                <w:rFonts w:ascii="Times New Roman" w:hAnsi="Times New Roman"/>
                <w:color w:val="000000"/>
                <w:sz w:val="22"/>
                <w:szCs w:val="22"/>
              </w:rPr>
              <w:t>A</w:t>
            </w:r>
            <w:r w:rsidRPr="00B4109D">
              <w:rPr>
                <w:rFonts w:ascii="Times New Roman" w:hAnsi="Times New Roman"/>
                <w:color w:val="000000"/>
                <w:sz w:val="22"/>
                <w:szCs w:val="22"/>
              </w:rPr>
              <w:t>lvenaria de vedação de tijolos cerâmicos de 09x19x39 cm (espessura 09 cm)</w:t>
            </w:r>
          </w:p>
        </w:tc>
        <w:tc>
          <w:tcPr>
            <w:tcW w:w="434" w:type="pct"/>
            <w:noWrap/>
            <w:vAlign w:val="center"/>
            <w:hideMark/>
          </w:tcPr>
          <w:p w14:paraId="4BC07D11"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m²</w:t>
            </w:r>
          </w:p>
        </w:tc>
        <w:tc>
          <w:tcPr>
            <w:tcW w:w="793" w:type="pct"/>
            <w:noWrap/>
            <w:vAlign w:val="center"/>
            <w:hideMark/>
          </w:tcPr>
          <w:p w14:paraId="328AD037"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441,35</w:t>
            </w:r>
          </w:p>
        </w:tc>
      </w:tr>
      <w:tr w:rsidR="00741B17" w:rsidRPr="00741B17" w14:paraId="5034B2B4" w14:textId="77777777" w:rsidTr="00741B17">
        <w:trPr>
          <w:trHeight w:val="499"/>
        </w:trPr>
        <w:tc>
          <w:tcPr>
            <w:tcW w:w="365" w:type="pct"/>
            <w:noWrap/>
            <w:vAlign w:val="center"/>
            <w:hideMark/>
          </w:tcPr>
          <w:p w14:paraId="6C09A943"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10.3</w:t>
            </w:r>
          </w:p>
        </w:tc>
        <w:tc>
          <w:tcPr>
            <w:tcW w:w="505" w:type="pct"/>
            <w:noWrap/>
            <w:vAlign w:val="center"/>
            <w:hideMark/>
          </w:tcPr>
          <w:p w14:paraId="49AF69EC"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93393</w:t>
            </w:r>
          </w:p>
        </w:tc>
        <w:tc>
          <w:tcPr>
            <w:tcW w:w="583" w:type="pct"/>
            <w:noWrap/>
            <w:vAlign w:val="center"/>
            <w:hideMark/>
          </w:tcPr>
          <w:p w14:paraId="697F62DD"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hideMark/>
          </w:tcPr>
          <w:p w14:paraId="5700BA36" w14:textId="407682E9" w:rsidR="00B4109D" w:rsidRPr="00B4109D" w:rsidRDefault="00160D43" w:rsidP="00741B17">
            <w:pPr>
              <w:jc w:val="both"/>
              <w:rPr>
                <w:rFonts w:ascii="Times New Roman" w:hAnsi="Times New Roman"/>
                <w:color w:val="000000"/>
                <w:sz w:val="22"/>
                <w:szCs w:val="22"/>
              </w:rPr>
            </w:pPr>
            <w:r>
              <w:rPr>
                <w:rFonts w:ascii="Times New Roman" w:hAnsi="Times New Roman"/>
                <w:color w:val="000000"/>
                <w:sz w:val="22"/>
                <w:szCs w:val="22"/>
              </w:rPr>
              <w:t>R</w:t>
            </w:r>
            <w:r w:rsidRPr="00B4109D">
              <w:rPr>
                <w:rFonts w:ascii="Times New Roman" w:hAnsi="Times New Roman"/>
                <w:color w:val="000000"/>
                <w:sz w:val="22"/>
                <w:szCs w:val="22"/>
              </w:rPr>
              <w:t xml:space="preserve">evestimento cerâmico para paredes internas com placas tipo esmaltada </w:t>
            </w:r>
          </w:p>
        </w:tc>
        <w:tc>
          <w:tcPr>
            <w:tcW w:w="434" w:type="pct"/>
            <w:noWrap/>
            <w:vAlign w:val="center"/>
            <w:hideMark/>
          </w:tcPr>
          <w:p w14:paraId="51F4821B"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m²</w:t>
            </w:r>
          </w:p>
        </w:tc>
        <w:tc>
          <w:tcPr>
            <w:tcW w:w="793" w:type="pct"/>
            <w:noWrap/>
            <w:vAlign w:val="center"/>
            <w:hideMark/>
          </w:tcPr>
          <w:p w14:paraId="2C303381"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214,70</w:t>
            </w:r>
          </w:p>
        </w:tc>
      </w:tr>
      <w:tr w:rsidR="00741B17" w:rsidRPr="00741B17" w14:paraId="25E29C40" w14:textId="77777777" w:rsidTr="00741B17">
        <w:trPr>
          <w:trHeight w:val="499"/>
        </w:trPr>
        <w:tc>
          <w:tcPr>
            <w:tcW w:w="365" w:type="pct"/>
            <w:noWrap/>
            <w:vAlign w:val="center"/>
            <w:hideMark/>
          </w:tcPr>
          <w:p w14:paraId="10B8913D"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11.3</w:t>
            </w:r>
          </w:p>
        </w:tc>
        <w:tc>
          <w:tcPr>
            <w:tcW w:w="505" w:type="pct"/>
            <w:noWrap/>
            <w:vAlign w:val="center"/>
            <w:hideMark/>
          </w:tcPr>
          <w:p w14:paraId="13A88F94"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87257</w:t>
            </w:r>
          </w:p>
        </w:tc>
        <w:tc>
          <w:tcPr>
            <w:tcW w:w="583" w:type="pct"/>
            <w:noWrap/>
            <w:vAlign w:val="center"/>
            <w:hideMark/>
          </w:tcPr>
          <w:p w14:paraId="4498E001"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hideMark/>
          </w:tcPr>
          <w:p w14:paraId="37D66BE4" w14:textId="2BBFEAE9" w:rsidR="00B4109D" w:rsidRPr="00B4109D" w:rsidRDefault="00160D43" w:rsidP="00741B17">
            <w:pPr>
              <w:jc w:val="both"/>
              <w:rPr>
                <w:rFonts w:ascii="Times New Roman" w:hAnsi="Times New Roman"/>
                <w:color w:val="000000"/>
                <w:sz w:val="22"/>
                <w:szCs w:val="22"/>
              </w:rPr>
            </w:pPr>
            <w:r>
              <w:rPr>
                <w:rFonts w:ascii="Times New Roman" w:hAnsi="Times New Roman"/>
                <w:color w:val="000000"/>
                <w:sz w:val="22"/>
                <w:szCs w:val="22"/>
              </w:rPr>
              <w:t>R</w:t>
            </w:r>
            <w:r w:rsidRPr="00B4109D">
              <w:rPr>
                <w:rFonts w:ascii="Times New Roman" w:hAnsi="Times New Roman"/>
                <w:color w:val="000000"/>
                <w:sz w:val="22"/>
                <w:szCs w:val="22"/>
              </w:rPr>
              <w:t>evestimento cerâmico para piso com placas tipo esmaltada extra de dimensões 60x60 cm</w:t>
            </w:r>
          </w:p>
        </w:tc>
        <w:tc>
          <w:tcPr>
            <w:tcW w:w="434" w:type="pct"/>
            <w:noWrap/>
            <w:vAlign w:val="center"/>
            <w:hideMark/>
          </w:tcPr>
          <w:p w14:paraId="37F5E863"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m²</w:t>
            </w:r>
          </w:p>
        </w:tc>
        <w:tc>
          <w:tcPr>
            <w:tcW w:w="793" w:type="pct"/>
            <w:noWrap/>
            <w:vAlign w:val="center"/>
            <w:hideMark/>
          </w:tcPr>
          <w:p w14:paraId="6FE100A5"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255,03</w:t>
            </w:r>
          </w:p>
        </w:tc>
      </w:tr>
      <w:tr w:rsidR="00741B17" w:rsidRPr="00741B17" w14:paraId="722B3B4D" w14:textId="77777777" w:rsidTr="00741B17">
        <w:trPr>
          <w:trHeight w:val="499"/>
        </w:trPr>
        <w:tc>
          <w:tcPr>
            <w:tcW w:w="365" w:type="pct"/>
            <w:noWrap/>
            <w:vAlign w:val="center"/>
            <w:hideMark/>
          </w:tcPr>
          <w:p w14:paraId="019102B8"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13.1</w:t>
            </w:r>
          </w:p>
        </w:tc>
        <w:tc>
          <w:tcPr>
            <w:tcW w:w="505" w:type="pct"/>
            <w:noWrap/>
            <w:vAlign w:val="center"/>
            <w:hideMark/>
          </w:tcPr>
          <w:p w14:paraId="3321FA8D"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98522</w:t>
            </w:r>
          </w:p>
        </w:tc>
        <w:tc>
          <w:tcPr>
            <w:tcW w:w="583" w:type="pct"/>
            <w:noWrap/>
            <w:vAlign w:val="center"/>
            <w:hideMark/>
          </w:tcPr>
          <w:p w14:paraId="3995C56C"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SINAPI</w:t>
            </w:r>
          </w:p>
        </w:tc>
        <w:tc>
          <w:tcPr>
            <w:tcW w:w="2320" w:type="pct"/>
            <w:hideMark/>
          </w:tcPr>
          <w:p w14:paraId="41C3892D" w14:textId="39F8063C" w:rsidR="00B4109D" w:rsidRPr="00B4109D" w:rsidRDefault="00160D43" w:rsidP="00741B17">
            <w:pPr>
              <w:jc w:val="both"/>
              <w:rPr>
                <w:rFonts w:ascii="Times New Roman" w:hAnsi="Times New Roman"/>
                <w:color w:val="000000"/>
                <w:sz w:val="22"/>
                <w:szCs w:val="22"/>
              </w:rPr>
            </w:pPr>
            <w:r>
              <w:rPr>
                <w:rFonts w:ascii="Times New Roman" w:hAnsi="Times New Roman"/>
                <w:color w:val="000000"/>
                <w:sz w:val="22"/>
                <w:szCs w:val="22"/>
              </w:rPr>
              <w:t>A</w:t>
            </w:r>
            <w:r w:rsidRPr="00B4109D">
              <w:rPr>
                <w:rFonts w:ascii="Times New Roman" w:hAnsi="Times New Roman"/>
                <w:color w:val="000000"/>
                <w:sz w:val="22"/>
                <w:szCs w:val="22"/>
              </w:rPr>
              <w:t>lambrado em mourões de concreto e tela de arame galv. (inclusiva mureta)</w:t>
            </w:r>
          </w:p>
        </w:tc>
        <w:tc>
          <w:tcPr>
            <w:tcW w:w="434" w:type="pct"/>
            <w:noWrap/>
            <w:vAlign w:val="center"/>
            <w:hideMark/>
          </w:tcPr>
          <w:p w14:paraId="057269B4"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m</w:t>
            </w:r>
          </w:p>
        </w:tc>
        <w:tc>
          <w:tcPr>
            <w:tcW w:w="793" w:type="pct"/>
            <w:noWrap/>
            <w:vAlign w:val="center"/>
            <w:hideMark/>
          </w:tcPr>
          <w:p w14:paraId="114DD684" w14:textId="77777777" w:rsidR="00B4109D" w:rsidRPr="00B4109D" w:rsidRDefault="00B4109D" w:rsidP="00741B17">
            <w:pPr>
              <w:jc w:val="center"/>
              <w:rPr>
                <w:rFonts w:ascii="Times New Roman" w:hAnsi="Times New Roman"/>
                <w:color w:val="000000"/>
                <w:sz w:val="22"/>
                <w:szCs w:val="22"/>
              </w:rPr>
            </w:pPr>
            <w:r w:rsidRPr="00B4109D">
              <w:rPr>
                <w:rFonts w:ascii="Times New Roman" w:hAnsi="Times New Roman"/>
                <w:color w:val="000000"/>
                <w:sz w:val="22"/>
                <w:szCs w:val="22"/>
              </w:rPr>
              <w:t>144,52</w:t>
            </w:r>
          </w:p>
        </w:tc>
      </w:tr>
    </w:tbl>
    <w:p w14:paraId="30708BDA" w14:textId="77777777" w:rsidR="006F5C62" w:rsidRDefault="006F5C62" w:rsidP="006F5C62">
      <w:pPr>
        <w:pStyle w:val="PargrafodaLista"/>
        <w:spacing w:line="360" w:lineRule="auto"/>
        <w:ind w:left="0"/>
        <w:jc w:val="both"/>
        <w:rPr>
          <w:sz w:val="22"/>
          <w:szCs w:val="22"/>
        </w:rPr>
      </w:pPr>
    </w:p>
    <w:p w14:paraId="377BCF57" w14:textId="353FF961" w:rsidR="00343CAB" w:rsidRDefault="006F5C62" w:rsidP="00343CAB">
      <w:pPr>
        <w:pStyle w:val="PargrafodaLista"/>
        <w:numPr>
          <w:ilvl w:val="2"/>
          <w:numId w:val="7"/>
        </w:numPr>
        <w:spacing w:line="360" w:lineRule="auto"/>
        <w:ind w:left="0" w:firstLine="0"/>
        <w:jc w:val="both"/>
        <w:rPr>
          <w:sz w:val="22"/>
          <w:szCs w:val="22"/>
        </w:rPr>
      </w:pPr>
      <w:r w:rsidRPr="006F5C62">
        <w:rPr>
          <w:sz w:val="22"/>
          <w:szCs w:val="22"/>
          <w:lang w:val="pt-BR"/>
        </w:rPr>
        <w:t>Declaração do proponente, firmada também pelo seu responsável técnico legalmente habilitado, de que, através de visita deste ao local das obras e/ou serviços, aceita como válida a situação em que se encontra aquele local para a realização dos serviços ou termo de dispensa, conforme modelo Anexo V</w:t>
      </w:r>
      <w:r w:rsidR="00351818" w:rsidRPr="00343CAB">
        <w:rPr>
          <w:sz w:val="22"/>
          <w:szCs w:val="22"/>
        </w:rPr>
        <w:t xml:space="preserve">. </w:t>
      </w:r>
    </w:p>
    <w:p w14:paraId="0F5C7D7C" w14:textId="1D9E9769" w:rsidR="00343CAB" w:rsidRDefault="006F5C62" w:rsidP="00343CAB">
      <w:pPr>
        <w:pStyle w:val="PargrafodaLista"/>
        <w:numPr>
          <w:ilvl w:val="3"/>
          <w:numId w:val="7"/>
        </w:numPr>
        <w:spacing w:line="360" w:lineRule="auto"/>
        <w:ind w:left="0" w:firstLine="0"/>
        <w:jc w:val="both"/>
        <w:rPr>
          <w:sz w:val="22"/>
          <w:szCs w:val="22"/>
        </w:rPr>
      </w:pPr>
      <w:r w:rsidRPr="006F5C62">
        <w:rPr>
          <w:sz w:val="22"/>
          <w:szCs w:val="22"/>
          <w:lang w:val="pt-BR"/>
        </w:rPr>
        <w:t>O interessado não poder</w:t>
      </w:r>
      <w:r w:rsidR="00783E15">
        <w:rPr>
          <w:sz w:val="22"/>
          <w:szCs w:val="22"/>
          <w:lang w:val="pt-BR"/>
        </w:rPr>
        <w:t>á</w:t>
      </w:r>
      <w:r w:rsidRPr="006F5C62">
        <w:rPr>
          <w:sz w:val="22"/>
          <w:szCs w:val="22"/>
          <w:lang w:val="pt-BR"/>
        </w:rPr>
        <w:t xml:space="preserve"> preitear modificações nos preços, nos prazos ou nas condições contratuais, tampouco alegar quaisquer prejuízos ou reivindicar quaisquer benefícios sob a invocação de insuficiência de dados ou de informações sobre o local em que serão executados os serviços objeto da contratação</w:t>
      </w:r>
      <w:r w:rsidR="00351818" w:rsidRPr="00343CAB">
        <w:rPr>
          <w:sz w:val="22"/>
          <w:szCs w:val="22"/>
        </w:rPr>
        <w:t xml:space="preserve">. </w:t>
      </w:r>
    </w:p>
    <w:p w14:paraId="43E4A760" w14:textId="77777777" w:rsidR="00B71E21" w:rsidRDefault="00351818" w:rsidP="006349C6">
      <w:pPr>
        <w:pStyle w:val="PargrafodaLista"/>
        <w:numPr>
          <w:ilvl w:val="3"/>
          <w:numId w:val="7"/>
        </w:numPr>
        <w:spacing w:line="360" w:lineRule="auto"/>
        <w:ind w:left="0" w:firstLine="0"/>
        <w:jc w:val="both"/>
        <w:rPr>
          <w:sz w:val="22"/>
          <w:szCs w:val="22"/>
        </w:rPr>
      </w:pPr>
      <w:r w:rsidRPr="00B71E21">
        <w:rPr>
          <w:sz w:val="22"/>
          <w:szCs w:val="22"/>
        </w:rPr>
        <w:t xml:space="preserve">O licitante que optar pela </w:t>
      </w:r>
      <w:r w:rsidR="00A75B2E" w:rsidRPr="00B71E21">
        <w:rPr>
          <w:sz w:val="22"/>
          <w:szCs w:val="22"/>
        </w:rPr>
        <w:t>não</w:t>
      </w:r>
      <w:r w:rsidRPr="00B71E21">
        <w:rPr>
          <w:sz w:val="22"/>
          <w:szCs w:val="22"/>
        </w:rPr>
        <w:t xml:space="preserve"> </w:t>
      </w:r>
      <w:r w:rsidR="00A75B2E" w:rsidRPr="00B71E21">
        <w:rPr>
          <w:sz w:val="22"/>
          <w:szCs w:val="22"/>
        </w:rPr>
        <w:t>realização</w:t>
      </w:r>
      <w:r w:rsidRPr="00B71E21">
        <w:rPr>
          <w:sz w:val="22"/>
          <w:szCs w:val="22"/>
        </w:rPr>
        <w:t xml:space="preserve"> da visita </w:t>
      </w:r>
      <w:r w:rsidR="00A75B2E" w:rsidRPr="00B71E21">
        <w:rPr>
          <w:sz w:val="22"/>
          <w:szCs w:val="22"/>
        </w:rPr>
        <w:t>técnica</w:t>
      </w:r>
      <w:r w:rsidRPr="00B71E21">
        <w:rPr>
          <w:sz w:val="22"/>
          <w:szCs w:val="22"/>
        </w:rPr>
        <w:t xml:space="preserve"> deverá, para participar do certame, apresentar </w:t>
      </w:r>
      <w:r w:rsidR="00A75B2E" w:rsidRPr="00B71E21">
        <w:rPr>
          <w:sz w:val="22"/>
          <w:szCs w:val="22"/>
        </w:rPr>
        <w:t>declaração</w:t>
      </w:r>
      <w:r w:rsidRPr="00B71E21">
        <w:rPr>
          <w:sz w:val="22"/>
          <w:szCs w:val="22"/>
        </w:rPr>
        <w:t xml:space="preserve"> afirmando que tinha </w:t>
      </w:r>
      <w:r w:rsidR="00A75B2E" w:rsidRPr="00B71E21">
        <w:rPr>
          <w:sz w:val="22"/>
          <w:szCs w:val="22"/>
        </w:rPr>
        <w:t>ciência</w:t>
      </w:r>
      <w:r w:rsidRPr="00B71E21">
        <w:rPr>
          <w:sz w:val="22"/>
          <w:szCs w:val="22"/>
        </w:rPr>
        <w:t xml:space="preserve"> da possibilidade de fazê-</w:t>
      </w:r>
      <w:r w:rsidR="00A75B2E" w:rsidRPr="00B71E21">
        <w:rPr>
          <w:sz w:val="22"/>
          <w:szCs w:val="22"/>
        </w:rPr>
        <w:t>lá</w:t>
      </w:r>
      <w:r w:rsidRPr="00B71E21">
        <w:rPr>
          <w:sz w:val="22"/>
          <w:szCs w:val="22"/>
        </w:rPr>
        <w:t xml:space="preserve">, mas que, ciente dos riscos e </w:t>
      </w:r>
      <w:r w:rsidR="00A75B2E" w:rsidRPr="00B71E21">
        <w:rPr>
          <w:sz w:val="22"/>
          <w:szCs w:val="22"/>
        </w:rPr>
        <w:t>consequências</w:t>
      </w:r>
      <w:r w:rsidRPr="00B71E21">
        <w:rPr>
          <w:sz w:val="22"/>
          <w:szCs w:val="22"/>
        </w:rPr>
        <w:t xml:space="preserve"> envolvidas, optou por formular a proposta sem realizar a visita </w:t>
      </w:r>
      <w:r w:rsidR="00A75B2E" w:rsidRPr="00B71E21">
        <w:rPr>
          <w:sz w:val="22"/>
          <w:szCs w:val="22"/>
        </w:rPr>
        <w:t>técnica</w:t>
      </w:r>
      <w:r w:rsidRPr="00B71E21">
        <w:rPr>
          <w:sz w:val="22"/>
          <w:szCs w:val="22"/>
        </w:rPr>
        <w:t xml:space="preserve"> que lhe havia sido facultada. </w:t>
      </w:r>
    </w:p>
    <w:p w14:paraId="67625004" w14:textId="77777777" w:rsidR="00B71E21" w:rsidRPr="00B71E21" w:rsidRDefault="00351818" w:rsidP="00B71E21">
      <w:pPr>
        <w:pStyle w:val="PargrafodaLista"/>
        <w:spacing w:line="360" w:lineRule="auto"/>
        <w:ind w:left="0"/>
        <w:jc w:val="both"/>
        <w:rPr>
          <w:sz w:val="22"/>
          <w:szCs w:val="22"/>
        </w:rPr>
      </w:pPr>
      <w:r w:rsidRPr="00B71E21">
        <w:rPr>
          <w:b/>
          <w:bCs/>
          <w:sz w:val="22"/>
          <w:szCs w:val="22"/>
        </w:rPr>
        <w:t xml:space="preserve">OUTROS DOCUMENTOS: </w:t>
      </w:r>
    </w:p>
    <w:p w14:paraId="6C1CAF4B" w14:textId="7D12F610" w:rsidR="00351818" w:rsidRDefault="00046BDB" w:rsidP="00B71E21">
      <w:pPr>
        <w:pStyle w:val="PargrafodaLista"/>
        <w:numPr>
          <w:ilvl w:val="2"/>
          <w:numId w:val="7"/>
        </w:numPr>
        <w:spacing w:line="360" w:lineRule="auto"/>
        <w:ind w:left="0" w:firstLine="0"/>
        <w:jc w:val="both"/>
        <w:rPr>
          <w:sz w:val="22"/>
          <w:szCs w:val="22"/>
        </w:rPr>
      </w:pPr>
      <w:r w:rsidRPr="00046BDB">
        <w:rPr>
          <w:sz w:val="22"/>
          <w:szCs w:val="22"/>
          <w:lang w:val="pt-BR"/>
        </w:rPr>
        <w:t xml:space="preserve">Declaração global contendo a declaração que não emprega trabalhador nas situações previstas no inciso XXXIII do art. 7º da Constituição Federal, declaração de superveniência, declaração de Idoneidade, Inexistência de fato impeditivo e de suspensão para contratar com a Administração </w:t>
      </w:r>
      <w:proofErr w:type="spellStart"/>
      <w:r w:rsidRPr="00046BDB">
        <w:rPr>
          <w:sz w:val="22"/>
          <w:szCs w:val="22"/>
          <w:lang w:val="pt-BR"/>
        </w:rPr>
        <w:t>Pública</w:t>
      </w:r>
      <w:proofErr w:type="spellEnd"/>
      <w:r w:rsidRPr="00046BDB">
        <w:rPr>
          <w:sz w:val="22"/>
          <w:szCs w:val="22"/>
          <w:lang w:val="pt-BR"/>
        </w:rPr>
        <w:t xml:space="preserve"> Federal, Estadual ou Municipal e declaração que conhece e aceita o inteiro teor do Edital deste Concorrência, conforme (modelo Anexo III</w:t>
      </w:r>
      <w:r>
        <w:rPr>
          <w:sz w:val="22"/>
          <w:szCs w:val="22"/>
          <w:lang w:val="pt-BR"/>
        </w:rPr>
        <w:t>)</w:t>
      </w:r>
      <w:r w:rsidR="003D054B" w:rsidRPr="00B71E21">
        <w:rPr>
          <w:sz w:val="22"/>
          <w:szCs w:val="22"/>
        </w:rPr>
        <w:t>.</w:t>
      </w:r>
    </w:p>
    <w:p w14:paraId="0F8BFACC" w14:textId="77777777" w:rsidR="00046BDB" w:rsidRDefault="00046BDB" w:rsidP="00046BDB">
      <w:pPr>
        <w:pStyle w:val="PargrafodaLista"/>
        <w:numPr>
          <w:ilvl w:val="2"/>
          <w:numId w:val="7"/>
        </w:numPr>
        <w:spacing w:line="360" w:lineRule="auto"/>
        <w:ind w:left="0" w:firstLine="0"/>
        <w:jc w:val="both"/>
        <w:rPr>
          <w:sz w:val="22"/>
          <w:szCs w:val="22"/>
        </w:rPr>
      </w:pPr>
      <w:r w:rsidRPr="00046BDB">
        <w:rPr>
          <w:sz w:val="22"/>
          <w:szCs w:val="22"/>
          <w:lang w:val="pt-BR"/>
        </w:rPr>
        <w:t xml:space="preserve">A microempresa -ME, empresa de pequeno porte – EPP ou MEI – Microempreendedor Individual, deverá apresentar a Certidão Simplificada da Junta Comercial do Estado de localização da empresa (ME - </w:t>
      </w:r>
      <w:r w:rsidRPr="00046BDB">
        <w:rPr>
          <w:sz w:val="22"/>
          <w:szCs w:val="22"/>
          <w:lang w:val="pt-BR"/>
        </w:rPr>
        <w:lastRenderedPageBreak/>
        <w:t>EPP), expedida até 90 dias antes da data de abertura da proposta, obrigatória para empresas que forem fazer uso do privilégio contido na Lei Complementar nº 123/2006</w:t>
      </w:r>
      <w:r>
        <w:rPr>
          <w:sz w:val="22"/>
          <w:szCs w:val="22"/>
          <w:lang w:val="pt-BR"/>
        </w:rPr>
        <w:t>.</w:t>
      </w:r>
    </w:p>
    <w:p w14:paraId="10FE2D81" w14:textId="677E15CD" w:rsidR="00046BDB" w:rsidRPr="00046BDB" w:rsidRDefault="00046BDB" w:rsidP="00046BDB">
      <w:pPr>
        <w:pStyle w:val="PargrafodaLista"/>
        <w:numPr>
          <w:ilvl w:val="3"/>
          <w:numId w:val="7"/>
        </w:numPr>
        <w:spacing w:line="360" w:lineRule="auto"/>
        <w:ind w:left="0" w:firstLine="0"/>
        <w:jc w:val="both"/>
        <w:rPr>
          <w:sz w:val="22"/>
          <w:szCs w:val="22"/>
        </w:rPr>
      </w:pPr>
      <w:r w:rsidRPr="00046BDB">
        <w:rPr>
          <w:sz w:val="22"/>
          <w:szCs w:val="22"/>
          <w:lang w:val="pt-BR"/>
        </w:rPr>
        <w:t>A não entrega da declaração prevista no item anterior, indicará que a licitante se optou por não utilizar os benefícios previstos na Lei Complementar n°123/2006.</w:t>
      </w:r>
    </w:p>
    <w:p w14:paraId="30A58A48" w14:textId="77777777" w:rsidR="00C4717E" w:rsidRPr="007F71CC" w:rsidRDefault="001A27B9" w:rsidP="00811469">
      <w:pPr>
        <w:pStyle w:val="PargrafodaLista"/>
        <w:numPr>
          <w:ilvl w:val="0"/>
          <w:numId w:val="7"/>
        </w:numPr>
        <w:tabs>
          <w:tab w:val="left" w:pos="0"/>
        </w:tabs>
        <w:spacing w:line="360" w:lineRule="auto"/>
        <w:ind w:left="0" w:firstLine="0"/>
        <w:jc w:val="both"/>
        <w:rPr>
          <w:b/>
          <w:iCs/>
          <w:sz w:val="22"/>
          <w:szCs w:val="22"/>
          <w:lang w:val="pt-PT"/>
        </w:rPr>
      </w:pPr>
      <w:r w:rsidRPr="007F71CC">
        <w:rPr>
          <w:b/>
          <w:sz w:val="22"/>
          <w:szCs w:val="22"/>
        </w:rPr>
        <w:t xml:space="preserve">ADEQUAÇÃO ORÇAMENTÁRIA </w:t>
      </w:r>
    </w:p>
    <w:p w14:paraId="09F261D9" w14:textId="77777777" w:rsidR="00C4717E" w:rsidRPr="008F758D" w:rsidRDefault="0063478B" w:rsidP="00811469">
      <w:pPr>
        <w:pStyle w:val="PargrafodaLista"/>
        <w:numPr>
          <w:ilvl w:val="1"/>
          <w:numId w:val="7"/>
        </w:numPr>
        <w:tabs>
          <w:tab w:val="left" w:pos="0"/>
        </w:tabs>
        <w:spacing w:line="360" w:lineRule="auto"/>
        <w:ind w:left="0" w:firstLine="0"/>
        <w:jc w:val="both"/>
        <w:rPr>
          <w:rFonts w:eastAsia="Calibri"/>
          <w:sz w:val="22"/>
          <w:szCs w:val="22"/>
        </w:rPr>
      </w:pPr>
      <w:r w:rsidRPr="008F758D">
        <w:rPr>
          <w:rFonts w:eastAsia="Calibri"/>
          <w:sz w:val="22"/>
          <w:szCs w:val="22"/>
        </w:rPr>
        <w:t>D</w:t>
      </w:r>
      <w:r w:rsidR="001A27B9" w:rsidRPr="008F758D">
        <w:rPr>
          <w:rFonts w:eastAsia="Calibri"/>
          <w:sz w:val="22"/>
          <w:szCs w:val="22"/>
        </w:rPr>
        <w:t>espesas decorrentes da presente contratação correrão à conta de recursos específicos consignados no Orçamento Geral do Município.</w:t>
      </w:r>
    </w:p>
    <w:p w14:paraId="6146F4FB" w14:textId="04F36EE8" w:rsidR="001A27B9" w:rsidRPr="008F758D" w:rsidRDefault="001A27B9" w:rsidP="00811469">
      <w:pPr>
        <w:pStyle w:val="PargrafodaLista"/>
        <w:numPr>
          <w:ilvl w:val="1"/>
          <w:numId w:val="7"/>
        </w:numPr>
        <w:tabs>
          <w:tab w:val="left" w:pos="0"/>
        </w:tabs>
        <w:spacing w:line="360" w:lineRule="auto"/>
        <w:ind w:left="0" w:firstLine="0"/>
        <w:jc w:val="both"/>
        <w:rPr>
          <w:rFonts w:eastAsia="Calibri"/>
          <w:sz w:val="22"/>
          <w:szCs w:val="22"/>
        </w:rPr>
      </w:pPr>
      <w:r w:rsidRPr="008F758D">
        <w:rPr>
          <w:rFonts w:eastAsia="Calibri"/>
          <w:sz w:val="22"/>
          <w:szCs w:val="22"/>
        </w:rPr>
        <w:t>A contratação será atendida pela seguinte dotação:</w:t>
      </w:r>
    </w:p>
    <w:p w14:paraId="3C92740F" w14:textId="77777777" w:rsidR="00EF12F2" w:rsidRPr="00407388" w:rsidRDefault="00EF12F2" w:rsidP="00EF12F2">
      <w:pPr>
        <w:spacing w:line="360" w:lineRule="auto"/>
        <w:jc w:val="both"/>
        <w:rPr>
          <w:color w:val="000000" w:themeColor="text1"/>
          <w:sz w:val="22"/>
          <w:szCs w:val="22"/>
        </w:rPr>
      </w:pPr>
      <w:r w:rsidRPr="00407388">
        <w:rPr>
          <w:color w:val="000000" w:themeColor="text1"/>
          <w:sz w:val="22"/>
          <w:szCs w:val="22"/>
        </w:rPr>
        <w:t xml:space="preserve">Ficha: </w:t>
      </w:r>
      <w:r>
        <w:rPr>
          <w:color w:val="000000" w:themeColor="text1"/>
          <w:sz w:val="22"/>
          <w:szCs w:val="22"/>
        </w:rPr>
        <w:t>321</w:t>
      </w:r>
    </w:p>
    <w:p w14:paraId="597B44A1" w14:textId="77777777" w:rsidR="00EF12F2" w:rsidRPr="00407388" w:rsidRDefault="00EF12F2" w:rsidP="00EF12F2">
      <w:pPr>
        <w:spacing w:line="360" w:lineRule="auto"/>
        <w:jc w:val="both"/>
        <w:rPr>
          <w:color w:val="000000" w:themeColor="text1"/>
          <w:sz w:val="22"/>
          <w:szCs w:val="22"/>
        </w:rPr>
      </w:pPr>
      <w:r w:rsidRPr="00407388">
        <w:rPr>
          <w:color w:val="000000" w:themeColor="text1"/>
          <w:sz w:val="22"/>
          <w:szCs w:val="22"/>
        </w:rPr>
        <w:t>Órgão: 02 PODER EXECUTIVO</w:t>
      </w:r>
    </w:p>
    <w:p w14:paraId="6904C4E1" w14:textId="77777777" w:rsidR="00EF12F2" w:rsidRPr="00C82121" w:rsidRDefault="00EF12F2" w:rsidP="00EF12F2">
      <w:pPr>
        <w:spacing w:line="360" w:lineRule="auto"/>
        <w:jc w:val="both"/>
        <w:rPr>
          <w:color w:val="000000" w:themeColor="text1"/>
        </w:rPr>
      </w:pPr>
      <w:r w:rsidRPr="00407388">
        <w:rPr>
          <w:color w:val="000000" w:themeColor="text1"/>
          <w:sz w:val="22"/>
          <w:szCs w:val="22"/>
        </w:rPr>
        <w:t xml:space="preserve">Unidade: </w:t>
      </w:r>
      <w:r w:rsidRPr="00C82121">
        <w:rPr>
          <w:color w:val="000000" w:themeColor="text1"/>
        </w:rPr>
        <w:t xml:space="preserve">02.09 SECRETARIA DE EDUCAÇÃO </w:t>
      </w:r>
    </w:p>
    <w:p w14:paraId="7701D742" w14:textId="77777777" w:rsidR="00EF12F2" w:rsidRPr="00407388" w:rsidRDefault="00EF12F2" w:rsidP="00EF12F2">
      <w:pPr>
        <w:spacing w:line="360" w:lineRule="auto"/>
        <w:jc w:val="both"/>
        <w:rPr>
          <w:bCs/>
          <w:color w:val="000000" w:themeColor="text1"/>
          <w:sz w:val="22"/>
          <w:szCs w:val="22"/>
        </w:rPr>
      </w:pPr>
      <w:r w:rsidRPr="00407388">
        <w:rPr>
          <w:bCs/>
          <w:color w:val="000000" w:themeColor="text1"/>
          <w:sz w:val="22"/>
          <w:szCs w:val="22"/>
        </w:rPr>
        <w:t xml:space="preserve">Sub - Unidade: </w:t>
      </w:r>
      <w:r w:rsidRPr="00211B9D">
        <w:rPr>
          <w:bCs/>
          <w:color w:val="000000" w:themeColor="text1"/>
          <w:sz w:val="22"/>
          <w:szCs w:val="22"/>
        </w:rPr>
        <w:t>02.09.04 DIVISÃO DE ENSINO</w:t>
      </w:r>
    </w:p>
    <w:p w14:paraId="1CABF1EB" w14:textId="77777777" w:rsidR="00EF12F2" w:rsidRPr="00407388" w:rsidRDefault="00EF12F2" w:rsidP="00EF12F2">
      <w:pPr>
        <w:spacing w:line="360" w:lineRule="auto"/>
        <w:jc w:val="both"/>
        <w:rPr>
          <w:bCs/>
          <w:color w:val="000000" w:themeColor="text1"/>
          <w:sz w:val="22"/>
          <w:szCs w:val="22"/>
        </w:rPr>
      </w:pPr>
      <w:r w:rsidRPr="00407388">
        <w:rPr>
          <w:bCs/>
          <w:color w:val="000000" w:themeColor="text1"/>
          <w:sz w:val="22"/>
          <w:szCs w:val="22"/>
        </w:rPr>
        <w:t xml:space="preserve">Funcional Programática: </w:t>
      </w:r>
      <w:r>
        <w:rPr>
          <w:bCs/>
          <w:color w:val="000000" w:themeColor="text1"/>
          <w:sz w:val="22"/>
          <w:szCs w:val="22"/>
        </w:rPr>
        <w:t xml:space="preserve">12.361.0015.3019 Const., Ref. e </w:t>
      </w:r>
      <w:proofErr w:type="spellStart"/>
      <w:r>
        <w:rPr>
          <w:bCs/>
          <w:color w:val="000000" w:themeColor="text1"/>
          <w:sz w:val="22"/>
          <w:szCs w:val="22"/>
        </w:rPr>
        <w:t>Ampl</w:t>
      </w:r>
      <w:proofErr w:type="spellEnd"/>
      <w:r>
        <w:rPr>
          <w:bCs/>
          <w:color w:val="000000" w:themeColor="text1"/>
          <w:sz w:val="22"/>
          <w:szCs w:val="22"/>
        </w:rPr>
        <w:t>. De Prédios Escolares</w:t>
      </w:r>
    </w:p>
    <w:p w14:paraId="0B6C906D" w14:textId="77777777" w:rsidR="00EF12F2" w:rsidRPr="00407388" w:rsidRDefault="00EF12F2" w:rsidP="00EF12F2">
      <w:pPr>
        <w:spacing w:line="360" w:lineRule="auto"/>
        <w:jc w:val="both"/>
        <w:rPr>
          <w:bCs/>
          <w:color w:val="000000" w:themeColor="text1"/>
          <w:sz w:val="22"/>
          <w:szCs w:val="22"/>
        </w:rPr>
      </w:pPr>
      <w:r w:rsidRPr="00407388">
        <w:rPr>
          <w:bCs/>
          <w:iCs/>
          <w:color w:val="000000" w:themeColor="text1"/>
          <w:sz w:val="22"/>
          <w:szCs w:val="22"/>
        </w:rPr>
        <w:t xml:space="preserve">Elemento da Despesa: </w:t>
      </w:r>
      <w:r>
        <w:rPr>
          <w:bCs/>
          <w:color w:val="000000" w:themeColor="text1"/>
          <w:sz w:val="22"/>
          <w:szCs w:val="22"/>
        </w:rPr>
        <w:t>4.4.90.51.00</w:t>
      </w:r>
      <w:r w:rsidRPr="00407388">
        <w:rPr>
          <w:bCs/>
          <w:color w:val="000000" w:themeColor="text1"/>
          <w:sz w:val="22"/>
          <w:szCs w:val="22"/>
        </w:rPr>
        <w:t xml:space="preserve"> obras e Instalações</w:t>
      </w:r>
    </w:p>
    <w:p w14:paraId="5EED6715" w14:textId="77777777" w:rsidR="00EF12F2" w:rsidRPr="00407388" w:rsidRDefault="00EF12F2" w:rsidP="00EF12F2">
      <w:pPr>
        <w:spacing w:line="360" w:lineRule="auto"/>
        <w:jc w:val="both"/>
        <w:rPr>
          <w:color w:val="000000" w:themeColor="text1"/>
          <w:sz w:val="22"/>
          <w:szCs w:val="22"/>
        </w:rPr>
      </w:pPr>
      <w:r w:rsidRPr="00407388">
        <w:rPr>
          <w:bCs/>
          <w:iCs/>
          <w:color w:val="000000" w:themeColor="text1"/>
          <w:sz w:val="22"/>
          <w:szCs w:val="22"/>
        </w:rPr>
        <w:t xml:space="preserve">Fonte de Recurso: </w:t>
      </w:r>
      <w:r w:rsidRPr="00407388">
        <w:rPr>
          <w:iCs/>
          <w:color w:val="000000" w:themeColor="text1"/>
          <w:sz w:val="22"/>
          <w:szCs w:val="22"/>
        </w:rPr>
        <w:t xml:space="preserve">1.500.000.0000 Recursos não vinculados de Impostos </w:t>
      </w:r>
    </w:p>
    <w:p w14:paraId="54988764" w14:textId="77777777" w:rsidR="00EF12F2" w:rsidRPr="00211B9D" w:rsidRDefault="00EF12F2" w:rsidP="00EF12F2">
      <w:pPr>
        <w:spacing w:line="360" w:lineRule="auto"/>
        <w:jc w:val="both"/>
        <w:rPr>
          <w:color w:val="000000" w:themeColor="text1"/>
          <w:sz w:val="22"/>
          <w:szCs w:val="22"/>
        </w:rPr>
      </w:pPr>
      <w:r w:rsidRPr="00211B9D">
        <w:rPr>
          <w:color w:val="000000" w:themeColor="text1"/>
          <w:sz w:val="22"/>
          <w:szCs w:val="22"/>
        </w:rPr>
        <w:t xml:space="preserve">Ficha: </w:t>
      </w:r>
      <w:r>
        <w:rPr>
          <w:color w:val="000000" w:themeColor="text1"/>
          <w:sz w:val="22"/>
          <w:szCs w:val="22"/>
        </w:rPr>
        <w:t>336</w:t>
      </w:r>
    </w:p>
    <w:p w14:paraId="7A8EDD58" w14:textId="77777777" w:rsidR="00EF12F2" w:rsidRPr="00211B9D" w:rsidRDefault="00EF12F2" w:rsidP="00EF12F2">
      <w:pPr>
        <w:spacing w:line="360" w:lineRule="auto"/>
        <w:jc w:val="both"/>
        <w:rPr>
          <w:color w:val="000000" w:themeColor="text1"/>
          <w:sz w:val="22"/>
          <w:szCs w:val="22"/>
        </w:rPr>
      </w:pPr>
      <w:r w:rsidRPr="00211B9D">
        <w:rPr>
          <w:color w:val="000000" w:themeColor="text1"/>
          <w:sz w:val="22"/>
          <w:szCs w:val="22"/>
        </w:rPr>
        <w:t>Órgão: 02 PODER EXECUTIVO</w:t>
      </w:r>
    </w:p>
    <w:p w14:paraId="55CE66E3" w14:textId="77777777" w:rsidR="00EF12F2" w:rsidRPr="00211B9D" w:rsidRDefault="00EF12F2" w:rsidP="00EF12F2">
      <w:pPr>
        <w:spacing w:line="360" w:lineRule="auto"/>
        <w:jc w:val="both"/>
        <w:rPr>
          <w:color w:val="000000" w:themeColor="text1"/>
          <w:sz w:val="22"/>
          <w:szCs w:val="22"/>
        </w:rPr>
      </w:pPr>
      <w:r w:rsidRPr="00211B9D">
        <w:rPr>
          <w:color w:val="000000" w:themeColor="text1"/>
          <w:sz w:val="22"/>
          <w:szCs w:val="22"/>
        </w:rPr>
        <w:t xml:space="preserve">Unidade: 02.09 SECRETARIA DE EDUCAÇÃO </w:t>
      </w:r>
    </w:p>
    <w:p w14:paraId="6A4DFE49" w14:textId="77777777" w:rsidR="00EF12F2" w:rsidRPr="00211B9D" w:rsidRDefault="00EF12F2" w:rsidP="00EF12F2">
      <w:pPr>
        <w:spacing w:line="360" w:lineRule="auto"/>
        <w:jc w:val="both"/>
        <w:rPr>
          <w:color w:val="000000" w:themeColor="text1"/>
          <w:sz w:val="22"/>
          <w:szCs w:val="22"/>
        </w:rPr>
      </w:pPr>
      <w:r w:rsidRPr="00211B9D">
        <w:rPr>
          <w:color w:val="000000" w:themeColor="text1"/>
          <w:sz w:val="22"/>
          <w:szCs w:val="22"/>
        </w:rPr>
        <w:t>Sub - Unidade: 02.09.04 DIVISÃO DE ENSINO</w:t>
      </w:r>
    </w:p>
    <w:p w14:paraId="4D211EF8" w14:textId="77777777" w:rsidR="00EF12F2" w:rsidRPr="00211B9D" w:rsidRDefault="00EF12F2" w:rsidP="00EF12F2">
      <w:pPr>
        <w:spacing w:line="360" w:lineRule="auto"/>
        <w:jc w:val="both"/>
        <w:rPr>
          <w:color w:val="000000" w:themeColor="text1"/>
          <w:sz w:val="22"/>
          <w:szCs w:val="22"/>
        </w:rPr>
      </w:pPr>
      <w:r w:rsidRPr="00211B9D">
        <w:rPr>
          <w:color w:val="000000" w:themeColor="text1"/>
          <w:sz w:val="22"/>
          <w:szCs w:val="22"/>
        </w:rPr>
        <w:t>Funcional Programática: 12.36</w:t>
      </w:r>
      <w:r>
        <w:rPr>
          <w:color w:val="000000" w:themeColor="text1"/>
          <w:sz w:val="22"/>
          <w:szCs w:val="22"/>
        </w:rPr>
        <w:t>5</w:t>
      </w:r>
      <w:r w:rsidRPr="00211B9D">
        <w:rPr>
          <w:color w:val="000000" w:themeColor="text1"/>
          <w:sz w:val="22"/>
          <w:szCs w:val="22"/>
        </w:rPr>
        <w:t xml:space="preserve">.0015.3019 Const., Ref. e </w:t>
      </w:r>
      <w:proofErr w:type="spellStart"/>
      <w:r w:rsidRPr="00211B9D">
        <w:rPr>
          <w:color w:val="000000" w:themeColor="text1"/>
          <w:sz w:val="22"/>
          <w:szCs w:val="22"/>
        </w:rPr>
        <w:t>Ampl</w:t>
      </w:r>
      <w:proofErr w:type="spellEnd"/>
      <w:r w:rsidRPr="00211B9D">
        <w:rPr>
          <w:color w:val="000000" w:themeColor="text1"/>
          <w:sz w:val="22"/>
          <w:szCs w:val="22"/>
        </w:rPr>
        <w:t>. De Prédios Escolares</w:t>
      </w:r>
    </w:p>
    <w:p w14:paraId="553074BD" w14:textId="77777777" w:rsidR="00EF12F2" w:rsidRDefault="00EF12F2" w:rsidP="00EF12F2">
      <w:pPr>
        <w:spacing w:line="360" w:lineRule="auto"/>
        <w:jc w:val="both"/>
        <w:rPr>
          <w:color w:val="000000" w:themeColor="text1"/>
          <w:sz w:val="22"/>
          <w:szCs w:val="22"/>
        </w:rPr>
      </w:pPr>
      <w:r w:rsidRPr="00211B9D">
        <w:rPr>
          <w:color w:val="000000" w:themeColor="text1"/>
          <w:sz w:val="22"/>
          <w:szCs w:val="22"/>
        </w:rPr>
        <w:t>Elemento da Despesa: 4.4.90.51.00 obras e Instalações</w:t>
      </w:r>
    </w:p>
    <w:p w14:paraId="4B9C610A" w14:textId="77777777" w:rsidR="00EF12F2" w:rsidRDefault="00EF12F2" w:rsidP="00EF12F2">
      <w:pPr>
        <w:spacing w:line="360" w:lineRule="auto"/>
        <w:jc w:val="both"/>
        <w:rPr>
          <w:color w:val="000000" w:themeColor="text1"/>
          <w:sz w:val="22"/>
          <w:szCs w:val="22"/>
        </w:rPr>
      </w:pPr>
      <w:r w:rsidRPr="00211B9D">
        <w:rPr>
          <w:color w:val="000000" w:themeColor="text1"/>
          <w:sz w:val="22"/>
          <w:szCs w:val="22"/>
        </w:rPr>
        <w:t xml:space="preserve">Fonte de Recurso: 1.500.000.0000 Recursos não vinculados de Impostos </w:t>
      </w:r>
    </w:p>
    <w:p w14:paraId="2483E753" w14:textId="444A2184" w:rsidR="005B4A7B" w:rsidRPr="00EF12F2" w:rsidRDefault="001A27B9" w:rsidP="00C76FE5">
      <w:pPr>
        <w:pStyle w:val="PargrafodaLista"/>
        <w:numPr>
          <w:ilvl w:val="1"/>
          <w:numId w:val="7"/>
        </w:numPr>
        <w:spacing w:line="360" w:lineRule="auto"/>
        <w:ind w:left="0" w:firstLine="0"/>
        <w:jc w:val="both"/>
        <w:rPr>
          <w:rFonts w:eastAsia="Calibri"/>
          <w:sz w:val="22"/>
          <w:szCs w:val="22"/>
        </w:rPr>
      </w:pPr>
      <w:r w:rsidRPr="00AE45C5">
        <w:rPr>
          <w:rFonts w:eastAsia="Calibri"/>
          <w:sz w:val="22"/>
          <w:szCs w:val="22"/>
        </w:rPr>
        <w:t>A dotação relativa aos exercícios financeiros subsequentes será indicada após aprovação da Lei Orçamentária respectiva e liberação dos créditos correspondentes, mediante apostilamento.</w:t>
      </w:r>
      <w:bookmarkStart w:id="6" w:name="_GoBack"/>
      <w:bookmarkEnd w:id="0"/>
      <w:bookmarkEnd w:id="6"/>
    </w:p>
    <w:sectPr w:rsidR="005B4A7B" w:rsidRPr="00EF12F2" w:rsidSect="00414C7D">
      <w:headerReference w:type="default" r:id="rId8"/>
      <w:footerReference w:type="default" r:id="rId9"/>
      <w:pgSz w:w="11907" w:h="16840" w:code="9"/>
      <w:pgMar w:top="1860" w:right="1134" w:bottom="709"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FB9E9" w14:textId="77777777" w:rsidR="0012218B" w:rsidRDefault="0012218B">
      <w:r>
        <w:separator/>
      </w:r>
    </w:p>
  </w:endnote>
  <w:endnote w:type="continuationSeparator" w:id="0">
    <w:p w14:paraId="79C33D06" w14:textId="77777777" w:rsidR="0012218B" w:rsidRDefault="00122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3B16" w14:textId="7ACE957C" w:rsidR="0012218B" w:rsidRDefault="00AE45C5" w:rsidP="00DA307E">
    <w:pPr>
      <w:tabs>
        <w:tab w:val="center" w:pos="4252"/>
        <w:tab w:val="right" w:pos="8504"/>
      </w:tabs>
    </w:pPr>
    <w:r>
      <w:rPr>
        <w:noProof/>
      </w:rPr>
      <w:pict w14:anchorId="737CE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4337" type="#_x0000_t75" style="position:absolute;margin-left:0;margin-top:0;width:453.1pt;height:410.95pt;z-index:-251657216;mso-position-horizontal:center;mso-position-horizontal-relative:margin;mso-position-vertical:center;mso-position-vertical-relative:margin" o:allowincell="f">
          <v:imagedata r:id="rId1" o:title="WhatsApp Image 2021-01-27 at 13"/>
          <w10:wrap anchorx="margin" anchory="margin"/>
        </v:shape>
      </w:pict>
    </w:r>
    <w:r w:rsidR="0012218B">
      <w:rPr>
        <w:noProof/>
      </w:rPr>
      <w:drawing>
        <wp:anchor distT="0" distB="0" distL="114300" distR="114300" simplePos="0" relativeHeight="251658240" behindDoc="0" locked="0" layoutInCell="1" allowOverlap="1" wp14:anchorId="40096A10" wp14:editId="08054164">
          <wp:simplePos x="0" y="0"/>
          <wp:positionH relativeFrom="margin">
            <wp:posOffset>-687781</wp:posOffset>
          </wp:positionH>
          <wp:positionV relativeFrom="margin">
            <wp:posOffset>8904732</wp:posOffset>
          </wp:positionV>
          <wp:extent cx="7659370" cy="551815"/>
          <wp:effectExtent l="0" t="0" r="0" b="63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r w:rsidR="0012218B" w:rsidRPr="00DA307E">
      <w:rPr>
        <w:noProof/>
      </w:rPr>
      <w:drawing>
        <wp:anchor distT="0" distB="0" distL="114300" distR="114300" simplePos="0" relativeHeight="251656192" behindDoc="0" locked="0" layoutInCell="1" allowOverlap="1" wp14:anchorId="13F6A371" wp14:editId="77E8F46C">
          <wp:simplePos x="0" y="0"/>
          <wp:positionH relativeFrom="margin">
            <wp:posOffset>-53340</wp:posOffset>
          </wp:positionH>
          <wp:positionV relativeFrom="margin">
            <wp:posOffset>10083800</wp:posOffset>
          </wp:positionV>
          <wp:extent cx="7614920" cy="552450"/>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B8898" w14:textId="77777777" w:rsidR="0012218B" w:rsidRDefault="0012218B">
      <w:r>
        <w:separator/>
      </w:r>
    </w:p>
  </w:footnote>
  <w:footnote w:type="continuationSeparator" w:id="0">
    <w:p w14:paraId="083B2D9B" w14:textId="77777777" w:rsidR="0012218B" w:rsidRDefault="00122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3061C" w14:textId="6CA30F92" w:rsidR="0012218B" w:rsidRDefault="0012218B">
    <w:pPr>
      <w:pStyle w:val="Cabealho"/>
    </w:pPr>
    <w:r>
      <w:rPr>
        <w:noProof/>
      </w:rPr>
      <w:drawing>
        <wp:anchor distT="0" distB="0" distL="114300" distR="114300" simplePos="0" relativeHeight="251657216" behindDoc="0" locked="0" layoutInCell="1" allowOverlap="1" wp14:anchorId="4699530B" wp14:editId="7BC6B165">
          <wp:simplePos x="0" y="0"/>
          <wp:positionH relativeFrom="margin">
            <wp:posOffset>-820827</wp:posOffset>
          </wp:positionH>
          <wp:positionV relativeFrom="margin">
            <wp:posOffset>-1163117</wp:posOffset>
          </wp:positionV>
          <wp:extent cx="7659370" cy="90233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C22"/>
    <w:multiLevelType w:val="multilevel"/>
    <w:tmpl w:val="F4DAF4CC"/>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8C1979"/>
    <w:multiLevelType w:val="hybridMultilevel"/>
    <w:tmpl w:val="15C6BEB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4B62C72"/>
    <w:multiLevelType w:val="multilevel"/>
    <w:tmpl w:val="8416DE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205116"/>
    <w:multiLevelType w:val="multilevel"/>
    <w:tmpl w:val="CF08096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 w15:restartNumberingAfterBreak="0">
    <w:nsid w:val="1C2E35B1"/>
    <w:multiLevelType w:val="hybridMultilevel"/>
    <w:tmpl w:val="2724EFDA"/>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7F4E4A"/>
    <w:multiLevelType w:val="hybridMultilevel"/>
    <w:tmpl w:val="8B0CB2F2"/>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8" w15:restartNumberingAfterBreak="0">
    <w:nsid w:val="23D8447F"/>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9"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5B7257"/>
    <w:multiLevelType w:val="hybridMultilevel"/>
    <w:tmpl w:val="96C811CA"/>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3CD2740"/>
    <w:multiLevelType w:val="hybridMultilevel"/>
    <w:tmpl w:val="00F2BDD4"/>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3" w15:restartNumberingAfterBreak="0">
    <w:nsid w:val="55197509"/>
    <w:multiLevelType w:val="multilevel"/>
    <w:tmpl w:val="5CFA3620"/>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4" w15:restartNumberingAfterBreak="0">
    <w:nsid w:val="598C2280"/>
    <w:multiLevelType w:val="multilevel"/>
    <w:tmpl w:val="8B12D6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9C52ED0"/>
    <w:multiLevelType w:val="multilevel"/>
    <w:tmpl w:val="75246150"/>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C40D3F"/>
    <w:multiLevelType w:val="multilevel"/>
    <w:tmpl w:val="006448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8"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8146DF1"/>
    <w:multiLevelType w:val="multilevel"/>
    <w:tmpl w:val="1B8C1802"/>
    <w:lvl w:ilvl="0">
      <w:start w:val="8"/>
      <w:numFmt w:val="decimal"/>
      <w:lvlText w:val="%1."/>
      <w:lvlJc w:val="left"/>
      <w:pPr>
        <w:ind w:left="645" w:hanging="645"/>
      </w:pPr>
      <w:rPr>
        <w:rFonts w:hint="default"/>
        <w:b w:val="0"/>
      </w:rPr>
    </w:lvl>
    <w:lvl w:ilvl="1">
      <w:start w:val="3"/>
      <w:numFmt w:val="decimal"/>
      <w:lvlText w:val="%1.%2."/>
      <w:lvlJc w:val="left"/>
      <w:pPr>
        <w:ind w:left="645" w:hanging="645"/>
      </w:pPr>
      <w:rPr>
        <w:rFonts w:hint="default"/>
        <w:b w:val="0"/>
      </w:rPr>
    </w:lvl>
    <w:lvl w:ilvl="2">
      <w:start w:val="27"/>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7B8E4BEB"/>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22" w15:restartNumberingAfterBreak="0">
    <w:nsid w:val="7BA009EB"/>
    <w:multiLevelType w:val="hybridMultilevel"/>
    <w:tmpl w:val="F30CB6E4"/>
    <w:lvl w:ilvl="0" w:tplc="86E0CA4A">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DF876BF"/>
    <w:multiLevelType w:val="hybridMultilevel"/>
    <w:tmpl w:val="E7C2B232"/>
    <w:lvl w:ilvl="0" w:tplc="02A26B12">
      <w:start w:val="1"/>
      <w:numFmt w:val="lowerLetter"/>
      <w:lvlText w:val="%1)"/>
      <w:lvlJc w:val="center"/>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5" w15:restartNumberingAfterBreak="0">
    <w:nsid w:val="7ED457E6"/>
    <w:multiLevelType w:val="multilevel"/>
    <w:tmpl w:val="853E3138"/>
    <w:lvl w:ilvl="0">
      <w:start w:val="1"/>
      <w:numFmt w:val="decimal"/>
      <w:lvlText w:val="%1"/>
      <w:lvlJc w:val="left"/>
      <w:pPr>
        <w:ind w:left="720" w:hanging="360"/>
      </w:pPr>
      <w:rPr>
        <w:b/>
      </w:rPr>
    </w:lvl>
    <w:lvl w:ilvl="1">
      <w:start w:val="1"/>
      <w:numFmt w:val="decimal"/>
      <w:isLgl/>
      <w:lvlText w:val="%1.%2"/>
      <w:lvlJc w:val="left"/>
      <w:pPr>
        <w:ind w:left="720" w:hanging="360"/>
      </w:pPr>
      <w:rPr>
        <w:rFonts w:eastAsia="Calibri"/>
        <w:b w:val="0"/>
        <w:i w:val="0"/>
      </w:rPr>
    </w:lvl>
    <w:lvl w:ilvl="2">
      <w:start w:val="1"/>
      <w:numFmt w:val="decimal"/>
      <w:isLgl/>
      <w:lvlText w:val="%1.%2.%3"/>
      <w:lvlJc w:val="left"/>
      <w:pPr>
        <w:ind w:left="1080" w:hanging="720"/>
      </w:pPr>
      <w:rPr>
        <w:rFonts w:eastAsia="Calibri"/>
        <w:b w:val="0"/>
      </w:rPr>
    </w:lvl>
    <w:lvl w:ilvl="3">
      <w:start w:val="1"/>
      <w:numFmt w:val="decimal"/>
      <w:isLgl/>
      <w:lvlText w:val="%1.%2.%3.%4"/>
      <w:lvlJc w:val="left"/>
      <w:pPr>
        <w:ind w:left="1080" w:hanging="720"/>
      </w:pPr>
      <w:rPr>
        <w:rFonts w:eastAsia="Calibri"/>
        <w:b w:val="0"/>
      </w:rPr>
    </w:lvl>
    <w:lvl w:ilvl="4">
      <w:start w:val="1"/>
      <w:numFmt w:val="decimal"/>
      <w:isLgl/>
      <w:lvlText w:val="%1.%2.%3.%4.%5"/>
      <w:lvlJc w:val="left"/>
      <w:pPr>
        <w:ind w:left="1440" w:hanging="1080"/>
      </w:pPr>
      <w:rPr>
        <w:rFonts w:eastAsia="Calibri"/>
        <w:b w:val="0"/>
      </w:rPr>
    </w:lvl>
    <w:lvl w:ilvl="5">
      <w:start w:val="1"/>
      <w:numFmt w:val="decimal"/>
      <w:isLgl/>
      <w:lvlText w:val="%1.%2.%3.%4.%5.%6"/>
      <w:lvlJc w:val="left"/>
      <w:pPr>
        <w:ind w:left="1440" w:hanging="1080"/>
      </w:pPr>
      <w:rPr>
        <w:rFonts w:eastAsia="Calibri"/>
        <w:b w:val="0"/>
      </w:rPr>
    </w:lvl>
    <w:lvl w:ilvl="6">
      <w:start w:val="1"/>
      <w:numFmt w:val="decimal"/>
      <w:isLgl/>
      <w:lvlText w:val="%1.%2.%3.%4.%5.%6.%7"/>
      <w:lvlJc w:val="left"/>
      <w:pPr>
        <w:ind w:left="1800" w:hanging="1440"/>
      </w:pPr>
      <w:rPr>
        <w:rFonts w:eastAsia="Calibri"/>
        <w:b w:val="0"/>
      </w:rPr>
    </w:lvl>
    <w:lvl w:ilvl="7">
      <w:start w:val="1"/>
      <w:numFmt w:val="decimal"/>
      <w:isLgl/>
      <w:lvlText w:val="%1.%2.%3.%4.%5.%6.%7.%8"/>
      <w:lvlJc w:val="left"/>
      <w:pPr>
        <w:ind w:left="1800" w:hanging="1440"/>
      </w:pPr>
      <w:rPr>
        <w:rFonts w:eastAsia="Calibri"/>
        <w:b w:val="0"/>
      </w:rPr>
    </w:lvl>
    <w:lvl w:ilvl="8">
      <w:start w:val="1"/>
      <w:numFmt w:val="decimal"/>
      <w:isLgl/>
      <w:lvlText w:val="%1.%2.%3.%4.%5.%6.%7.%8.%9"/>
      <w:lvlJc w:val="left"/>
      <w:pPr>
        <w:ind w:left="2160" w:hanging="1800"/>
      </w:pPr>
      <w:rPr>
        <w:rFonts w:eastAsia="Calibri"/>
        <w:b w:val="0"/>
      </w:rPr>
    </w:lvl>
  </w:abstractNum>
  <w:num w:numId="1">
    <w:abstractNumId w:val="9"/>
  </w:num>
  <w:num w:numId="2">
    <w:abstractNumId w:val="1"/>
  </w:num>
  <w:num w:numId="3">
    <w:abstractNumId w:val="23"/>
  </w:num>
  <w:num w:numId="4">
    <w:abstractNumId w:val="6"/>
  </w:num>
  <w:num w:numId="5">
    <w:abstractNumId w:val="18"/>
  </w:num>
  <w:num w:numId="6">
    <w:abstractNumId w:val="17"/>
  </w:num>
  <w:num w:numId="7">
    <w:abstractNumId w:val="12"/>
  </w:num>
  <w:num w:numId="8">
    <w:abstractNumId w:val="25"/>
  </w:num>
  <w:num w:numId="9">
    <w:abstractNumId w:val="14"/>
  </w:num>
  <w:num w:numId="10">
    <w:abstractNumId w:val="3"/>
  </w:num>
  <w:num w:numId="11">
    <w:abstractNumId w:val="13"/>
  </w:num>
  <w:num w:numId="12">
    <w:abstractNumId w:val="11"/>
  </w:num>
  <w:num w:numId="13">
    <w:abstractNumId w:val="2"/>
  </w:num>
  <w:num w:numId="14">
    <w:abstractNumId w:val="7"/>
  </w:num>
  <w:num w:numId="15">
    <w:abstractNumId w:val="24"/>
  </w:num>
  <w:num w:numId="16">
    <w:abstractNumId w:val="4"/>
  </w:num>
  <w:num w:numId="17">
    <w:abstractNumId w:val="2"/>
  </w:num>
  <w:num w:numId="18">
    <w:abstractNumId w:val="19"/>
  </w:num>
  <w:num w:numId="19">
    <w:abstractNumId w:val="8"/>
  </w:num>
  <w:num w:numId="20">
    <w:abstractNumId w:val="5"/>
  </w:num>
  <w:num w:numId="21">
    <w:abstractNumId w:val="22"/>
  </w:num>
  <w:num w:numId="22">
    <w:abstractNumId w:val="15"/>
  </w:num>
  <w:num w:numId="23">
    <w:abstractNumId w:val="0"/>
  </w:num>
  <w:num w:numId="24">
    <w:abstractNumId w:val="20"/>
  </w:num>
  <w:num w:numId="25">
    <w:abstractNumId w:val="16"/>
  </w:num>
  <w:num w:numId="26">
    <w:abstractNumId w:val="10"/>
  </w:num>
  <w:num w:numId="2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4338"/>
    <o:shapelayout v:ext="edit">
      <o:idmap v:ext="edit" data="1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32A8"/>
    <w:rsid w:val="00005823"/>
    <w:rsid w:val="00011743"/>
    <w:rsid w:val="000135FF"/>
    <w:rsid w:val="000142F6"/>
    <w:rsid w:val="0001551B"/>
    <w:rsid w:val="000165E4"/>
    <w:rsid w:val="0001665D"/>
    <w:rsid w:val="0001668C"/>
    <w:rsid w:val="00016B70"/>
    <w:rsid w:val="000210EC"/>
    <w:rsid w:val="00024B05"/>
    <w:rsid w:val="0002653C"/>
    <w:rsid w:val="00027702"/>
    <w:rsid w:val="00031534"/>
    <w:rsid w:val="000322A5"/>
    <w:rsid w:val="00032F62"/>
    <w:rsid w:val="00033414"/>
    <w:rsid w:val="00035D26"/>
    <w:rsid w:val="000400A5"/>
    <w:rsid w:val="000428F9"/>
    <w:rsid w:val="0004466A"/>
    <w:rsid w:val="00045EB9"/>
    <w:rsid w:val="00046BDB"/>
    <w:rsid w:val="00050E3C"/>
    <w:rsid w:val="00053838"/>
    <w:rsid w:val="000574BE"/>
    <w:rsid w:val="0005767C"/>
    <w:rsid w:val="00060613"/>
    <w:rsid w:val="00060D59"/>
    <w:rsid w:val="0006111B"/>
    <w:rsid w:val="00065524"/>
    <w:rsid w:val="00066C58"/>
    <w:rsid w:val="00070118"/>
    <w:rsid w:val="0007066F"/>
    <w:rsid w:val="00075A7D"/>
    <w:rsid w:val="0008623F"/>
    <w:rsid w:val="00087977"/>
    <w:rsid w:val="0009011B"/>
    <w:rsid w:val="00090BA2"/>
    <w:rsid w:val="00090DAF"/>
    <w:rsid w:val="000924E0"/>
    <w:rsid w:val="00092FA7"/>
    <w:rsid w:val="0009505B"/>
    <w:rsid w:val="000A21C6"/>
    <w:rsid w:val="000A247F"/>
    <w:rsid w:val="000A3574"/>
    <w:rsid w:val="000B0A8D"/>
    <w:rsid w:val="000B16F7"/>
    <w:rsid w:val="000B41F9"/>
    <w:rsid w:val="000B4A48"/>
    <w:rsid w:val="000B6781"/>
    <w:rsid w:val="000C4232"/>
    <w:rsid w:val="000C45E2"/>
    <w:rsid w:val="000C535D"/>
    <w:rsid w:val="000C55EB"/>
    <w:rsid w:val="000D3B4F"/>
    <w:rsid w:val="000D449B"/>
    <w:rsid w:val="000E0B44"/>
    <w:rsid w:val="000E4C25"/>
    <w:rsid w:val="000E4EFF"/>
    <w:rsid w:val="000E5F83"/>
    <w:rsid w:val="000E73DE"/>
    <w:rsid w:val="000F1089"/>
    <w:rsid w:val="000F19C0"/>
    <w:rsid w:val="000F22C4"/>
    <w:rsid w:val="000F26D4"/>
    <w:rsid w:val="000F37CB"/>
    <w:rsid w:val="000F42E7"/>
    <w:rsid w:val="001006A5"/>
    <w:rsid w:val="00100BEE"/>
    <w:rsid w:val="0010115C"/>
    <w:rsid w:val="00101223"/>
    <w:rsid w:val="001048E9"/>
    <w:rsid w:val="00104C25"/>
    <w:rsid w:val="00106A36"/>
    <w:rsid w:val="00106B14"/>
    <w:rsid w:val="00107A03"/>
    <w:rsid w:val="0011312E"/>
    <w:rsid w:val="00113715"/>
    <w:rsid w:val="0011619A"/>
    <w:rsid w:val="00116784"/>
    <w:rsid w:val="00121049"/>
    <w:rsid w:val="0012218B"/>
    <w:rsid w:val="00123F73"/>
    <w:rsid w:val="00125541"/>
    <w:rsid w:val="00125D4D"/>
    <w:rsid w:val="00126118"/>
    <w:rsid w:val="001271C7"/>
    <w:rsid w:val="00130AF6"/>
    <w:rsid w:val="00131CD5"/>
    <w:rsid w:val="001336DD"/>
    <w:rsid w:val="00133949"/>
    <w:rsid w:val="00133954"/>
    <w:rsid w:val="0013423B"/>
    <w:rsid w:val="00134AB7"/>
    <w:rsid w:val="0013608F"/>
    <w:rsid w:val="001379C0"/>
    <w:rsid w:val="00140B8E"/>
    <w:rsid w:val="00145428"/>
    <w:rsid w:val="00145C9E"/>
    <w:rsid w:val="00147867"/>
    <w:rsid w:val="00153098"/>
    <w:rsid w:val="001535E9"/>
    <w:rsid w:val="00154A06"/>
    <w:rsid w:val="00160D43"/>
    <w:rsid w:val="00166896"/>
    <w:rsid w:val="00170998"/>
    <w:rsid w:val="00170B86"/>
    <w:rsid w:val="001711CA"/>
    <w:rsid w:val="00171F07"/>
    <w:rsid w:val="00172B65"/>
    <w:rsid w:val="00172F66"/>
    <w:rsid w:val="001747E5"/>
    <w:rsid w:val="0018075A"/>
    <w:rsid w:val="001815C6"/>
    <w:rsid w:val="00181D85"/>
    <w:rsid w:val="001829CC"/>
    <w:rsid w:val="00183014"/>
    <w:rsid w:val="001843A5"/>
    <w:rsid w:val="00190C46"/>
    <w:rsid w:val="001911A2"/>
    <w:rsid w:val="001A047C"/>
    <w:rsid w:val="001A094B"/>
    <w:rsid w:val="001A155E"/>
    <w:rsid w:val="001A26AE"/>
    <w:rsid w:val="001A27B9"/>
    <w:rsid w:val="001A6CBA"/>
    <w:rsid w:val="001B0F45"/>
    <w:rsid w:val="001B1EBA"/>
    <w:rsid w:val="001B3983"/>
    <w:rsid w:val="001B3A63"/>
    <w:rsid w:val="001B3C92"/>
    <w:rsid w:val="001B4D63"/>
    <w:rsid w:val="001B66D3"/>
    <w:rsid w:val="001B7D82"/>
    <w:rsid w:val="001C1D04"/>
    <w:rsid w:val="001C1E0F"/>
    <w:rsid w:val="001C71ED"/>
    <w:rsid w:val="001D27AD"/>
    <w:rsid w:val="001D31CD"/>
    <w:rsid w:val="001D3482"/>
    <w:rsid w:val="001D3E97"/>
    <w:rsid w:val="001D424D"/>
    <w:rsid w:val="001D453E"/>
    <w:rsid w:val="001D5093"/>
    <w:rsid w:val="001D5BC4"/>
    <w:rsid w:val="001D5BDC"/>
    <w:rsid w:val="001D655E"/>
    <w:rsid w:val="001D7951"/>
    <w:rsid w:val="001E0E3D"/>
    <w:rsid w:val="001E4343"/>
    <w:rsid w:val="001E4E2E"/>
    <w:rsid w:val="001E514F"/>
    <w:rsid w:val="001E6729"/>
    <w:rsid w:val="001F0B2C"/>
    <w:rsid w:val="001F6260"/>
    <w:rsid w:val="001F6802"/>
    <w:rsid w:val="001F6A10"/>
    <w:rsid w:val="001F6F7F"/>
    <w:rsid w:val="001F76BC"/>
    <w:rsid w:val="001F79E8"/>
    <w:rsid w:val="002001AC"/>
    <w:rsid w:val="00200E76"/>
    <w:rsid w:val="002034A7"/>
    <w:rsid w:val="00204A0A"/>
    <w:rsid w:val="002071D9"/>
    <w:rsid w:val="00207C78"/>
    <w:rsid w:val="0021270F"/>
    <w:rsid w:val="00212C91"/>
    <w:rsid w:val="002147ED"/>
    <w:rsid w:val="00214961"/>
    <w:rsid w:val="00215C12"/>
    <w:rsid w:val="00215E91"/>
    <w:rsid w:val="00217F42"/>
    <w:rsid w:val="00221508"/>
    <w:rsid w:val="002220DB"/>
    <w:rsid w:val="002250B8"/>
    <w:rsid w:val="00231785"/>
    <w:rsid w:val="00233C1F"/>
    <w:rsid w:val="00235890"/>
    <w:rsid w:val="0023715B"/>
    <w:rsid w:val="00240D77"/>
    <w:rsid w:val="0024330A"/>
    <w:rsid w:val="00243742"/>
    <w:rsid w:val="00244DE4"/>
    <w:rsid w:val="0025100C"/>
    <w:rsid w:val="0025111A"/>
    <w:rsid w:val="0025167A"/>
    <w:rsid w:val="00253091"/>
    <w:rsid w:val="00263058"/>
    <w:rsid w:val="002671CD"/>
    <w:rsid w:val="0026765C"/>
    <w:rsid w:val="0026765E"/>
    <w:rsid w:val="00267BD4"/>
    <w:rsid w:val="002718D4"/>
    <w:rsid w:val="00271BD6"/>
    <w:rsid w:val="002720BB"/>
    <w:rsid w:val="0027428F"/>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61CE"/>
    <w:rsid w:val="002A6621"/>
    <w:rsid w:val="002A6B16"/>
    <w:rsid w:val="002A77F6"/>
    <w:rsid w:val="002B1409"/>
    <w:rsid w:val="002B1681"/>
    <w:rsid w:val="002B5C89"/>
    <w:rsid w:val="002B668A"/>
    <w:rsid w:val="002C016C"/>
    <w:rsid w:val="002C1BF2"/>
    <w:rsid w:val="002C1C10"/>
    <w:rsid w:val="002C3D05"/>
    <w:rsid w:val="002C3DB0"/>
    <w:rsid w:val="002C3FCD"/>
    <w:rsid w:val="002C5A44"/>
    <w:rsid w:val="002C6F24"/>
    <w:rsid w:val="002D0297"/>
    <w:rsid w:val="002D1676"/>
    <w:rsid w:val="002D2D84"/>
    <w:rsid w:val="002D4AEE"/>
    <w:rsid w:val="002D532A"/>
    <w:rsid w:val="002D577F"/>
    <w:rsid w:val="002D5C5F"/>
    <w:rsid w:val="002D6F3E"/>
    <w:rsid w:val="002E08F7"/>
    <w:rsid w:val="002E1F0D"/>
    <w:rsid w:val="002E2247"/>
    <w:rsid w:val="002E2E3D"/>
    <w:rsid w:val="002E2F4E"/>
    <w:rsid w:val="002E47B0"/>
    <w:rsid w:val="002E4E24"/>
    <w:rsid w:val="002E5348"/>
    <w:rsid w:val="002E54A8"/>
    <w:rsid w:val="002E6AF5"/>
    <w:rsid w:val="002F048F"/>
    <w:rsid w:val="002F04CE"/>
    <w:rsid w:val="002F2A51"/>
    <w:rsid w:val="002F3660"/>
    <w:rsid w:val="002F555F"/>
    <w:rsid w:val="002F68F2"/>
    <w:rsid w:val="00303FE5"/>
    <w:rsid w:val="00305471"/>
    <w:rsid w:val="00305994"/>
    <w:rsid w:val="00307C02"/>
    <w:rsid w:val="00311AEA"/>
    <w:rsid w:val="00314676"/>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2C12"/>
    <w:rsid w:val="00343154"/>
    <w:rsid w:val="00343CAB"/>
    <w:rsid w:val="00344E16"/>
    <w:rsid w:val="003457DA"/>
    <w:rsid w:val="00347DF3"/>
    <w:rsid w:val="003502F3"/>
    <w:rsid w:val="00350D60"/>
    <w:rsid w:val="00351818"/>
    <w:rsid w:val="00353138"/>
    <w:rsid w:val="00354469"/>
    <w:rsid w:val="00362688"/>
    <w:rsid w:val="00362C9A"/>
    <w:rsid w:val="003648A3"/>
    <w:rsid w:val="003648CE"/>
    <w:rsid w:val="0036580E"/>
    <w:rsid w:val="00375ED5"/>
    <w:rsid w:val="003778AB"/>
    <w:rsid w:val="003779AF"/>
    <w:rsid w:val="003809F4"/>
    <w:rsid w:val="00382A0E"/>
    <w:rsid w:val="00383AC2"/>
    <w:rsid w:val="00384EDE"/>
    <w:rsid w:val="00384FCC"/>
    <w:rsid w:val="00385B82"/>
    <w:rsid w:val="00385EAE"/>
    <w:rsid w:val="00390968"/>
    <w:rsid w:val="003924B5"/>
    <w:rsid w:val="00394F85"/>
    <w:rsid w:val="00397D4D"/>
    <w:rsid w:val="00397EEE"/>
    <w:rsid w:val="00397F70"/>
    <w:rsid w:val="003A1226"/>
    <w:rsid w:val="003A12E0"/>
    <w:rsid w:val="003A1987"/>
    <w:rsid w:val="003A2246"/>
    <w:rsid w:val="003A23E1"/>
    <w:rsid w:val="003A26FC"/>
    <w:rsid w:val="003A3696"/>
    <w:rsid w:val="003A3A16"/>
    <w:rsid w:val="003A44F8"/>
    <w:rsid w:val="003A46F0"/>
    <w:rsid w:val="003A4A34"/>
    <w:rsid w:val="003A518F"/>
    <w:rsid w:val="003B0FB0"/>
    <w:rsid w:val="003B4163"/>
    <w:rsid w:val="003B5121"/>
    <w:rsid w:val="003B60F6"/>
    <w:rsid w:val="003B7E35"/>
    <w:rsid w:val="003B7E5D"/>
    <w:rsid w:val="003C0226"/>
    <w:rsid w:val="003C3895"/>
    <w:rsid w:val="003C3ACB"/>
    <w:rsid w:val="003C48F5"/>
    <w:rsid w:val="003C4CA0"/>
    <w:rsid w:val="003C6CEC"/>
    <w:rsid w:val="003C6D31"/>
    <w:rsid w:val="003D054B"/>
    <w:rsid w:val="003D2385"/>
    <w:rsid w:val="003D2608"/>
    <w:rsid w:val="003D49CF"/>
    <w:rsid w:val="003D67F9"/>
    <w:rsid w:val="003E15BB"/>
    <w:rsid w:val="003E421E"/>
    <w:rsid w:val="003E6101"/>
    <w:rsid w:val="003E7D3A"/>
    <w:rsid w:val="003F1718"/>
    <w:rsid w:val="003F424A"/>
    <w:rsid w:val="003F4841"/>
    <w:rsid w:val="003F4F5B"/>
    <w:rsid w:val="00400F53"/>
    <w:rsid w:val="00402EA2"/>
    <w:rsid w:val="0040668B"/>
    <w:rsid w:val="004071AD"/>
    <w:rsid w:val="004073F6"/>
    <w:rsid w:val="00407583"/>
    <w:rsid w:val="00411CE5"/>
    <w:rsid w:val="0041360E"/>
    <w:rsid w:val="00413797"/>
    <w:rsid w:val="00414C7D"/>
    <w:rsid w:val="0041664A"/>
    <w:rsid w:val="00421C62"/>
    <w:rsid w:val="004229D6"/>
    <w:rsid w:val="00423FE2"/>
    <w:rsid w:val="00425ED0"/>
    <w:rsid w:val="00426FAF"/>
    <w:rsid w:val="00430243"/>
    <w:rsid w:val="004307C3"/>
    <w:rsid w:val="00430834"/>
    <w:rsid w:val="0043102D"/>
    <w:rsid w:val="0043163A"/>
    <w:rsid w:val="00432772"/>
    <w:rsid w:val="00433CF4"/>
    <w:rsid w:val="00436E7C"/>
    <w:rsid w:val="004435C1"/>
    <w:rsid w:val="0045144E"/>
    <w:rsid w:val="00451614"/>
    <w:rsid w:val="00455D11"/>
    <w:rsid w:val="004574A8"/>
    <w:rsid w:val="00461A74"/>
    <w:rsid w:val="0046516B"/>
    <w:rsid w:val="00483C6D"/>
    <w:rsid w:val="00486477"/>
    <w:rsid w:val="004867F2"/>
    <w:rsid w:val="004905EC"/>
    <w:rsid w:val="004917C1"/>
    <w:rsid w:val="00494751"/>
    <w:rsid w:val="004949FB"/>
    <w:rsid w:val="00494CA6"/>
    <w:rsid w:val="00495E87"/>
    <w:rsid w:val="0049606D"/>
    <w:rsid w:val="004963B7"/>
    <w:rsid w:val="0049706D"/>
    <w:rsid w:val="004973E3"/>
    <w:rsid w:val="00497779"/>
    <w:rsid w:val="004A4BDB"/>
    <w:rsid w:val="004A7EC8"/>
    <w:rsid w:val="004B26CD"/>
    <w:rsid w:val="004B4DDF"/>
    <w:rsid w:val="004B6B2D"/>
    <w:rsid w:val="004C0411"/>
    <w:rsid w:val="004C235A"/>
    <w:rsid w:val="004C2960"/>
    <w:rsid w:val="004C3EF7"/>
    <w:rsid w:val="004C4190"/>
    <w:rsid w:val="004C5724"/>
    <w:rsid w:val="004C7489"/>
    <w:rsid w:val="004D7720"/>
    <w:rsid w:val="004E1A20"/>
    <w:rsid w:val="004E2A41"/>
    <w:rsid w:val="004E41B4"/>
    <w:rsid w:val="004E4955"/>
    <w:rsid w:val="004E4D0F"/>
    <w:rsid w:val="004E57A3"/>
    <w:rsid w:val="004E6732"/>
    <w:rsid w:val="004E71E9"/>
    <w:rsid w:val="004F14BA"/>
    <w:rsid w:val="004F1EAD"/>
    <w:rsid w:val="004F27C1"/>
    <w:rsid w:val="004F2C88"/>
    <w:rsid w:val="004F579F"/>
    <w:rsid w:val="004F75D6"/>
    <w:rsid w:val="005039CC"/>
    <w:rsid w:val="00504148"/>
    <w:rsid w:val="005067A9"/>
    <w:rsid w:val="00510E98"/>
    <w:rsid w:val="0051129F"/>
    <w:rsid w:val="005132BC"/>
    <w:rsid w:val="00515032"/>
    <w:rsid w:val="00515BF6"/>
    <w:rsid w:val="00515D3A"/>
    <w:rsid w:val="0051766D"/>
    <w:rsid w:val="00523C48"/>
    <w:rsid w:val="00525B5A"/>
    <w:rsid w:val="005260B8"/>
    <w:rsid w:val="005266A3"/>
    <w:rsid w:val="005271A6"/>
    <w:rsid w:val="00527C72"/>
    <w:rsid w:val="0053535F"/>
    <w:rsid w:val="00536F60"/>
    <w:rsid w:val="00537A73"/>
    <w:rsid w:val="00545DE9"/>
    <w:rsid w:val="005508C9"/>
    <w:rsid w:val="00552705"/>
    <w:rsid w:val="00552FFB"/>
    <w:rsid w:val="005538FD"/>
    <w:rsid w:val="00554AF7"/>
    <w:rsid w:val="005558D2"/>
    <w:rsid w:val="00556D6F"/>
    <w:rsid w:val="005616BA"/>
    <w:rsid w:val="005627AD"/>
    <w:rsid w:val="00563C49"/>
    <w:rsid w:val="005649F8"/>
    <w:rsid w:val="005651F4"/>
    <w:rsid w:val="00566BE7"/>
    <w:rsid w:val="00571E9C"/>
    <w:rsid w:val="00573619"/>
    <w:rsid w:val="00574A88"/>
    <w:rsid w:val="00575314"/>
    <w:rsid w:val="00575488"/>
    <w:rsid w:val="00576A43"/>
    <w:rsid w:val="00577A6A"/>
    <w:rsid w:val="00577C8A"/>
    <w:rsid w:val="005842C8"/>
    <w:rsid w:val="00584671"/>
    <w:rsid w:val="00590655"/>
    <w:rsid w:val="00594294"/>
    <w:rsid w:val="00595815"/>
    <w:rsid w:val="005A3AF1"/>
    <w:rsid w:val="005A64B8"/>
    <w:rsid w:val="005A69F5"/>
    <w:rsid w:val="005B0482"/>
    <w:rsid w:val="005B20DC"/>
    <w:rsid w:val="005B32F7"/>
    <w:rsid w:val="005B3776"/>
    <w:rsid w:val="005B4571"/>
    <w:rsid w:val="005B4A7B"/>
    <w:rsid w:val="005B5FA4"/>
    <w:rsid w:val="005B6253"/>
    <w:rsid w:val="005C14CA"/>
    <w:rsid w:val="005C289B"/>
    <w:rsid w:val="005C2D24"/>
    <w:rsid w:val="005C37B3"/>
    <w:rsid w:val="005C64B5"/>
    <w:rsid w:val="005C6CE9"/>
    <w:rsid w:val="005C72A8"/>
    <w:rsid w:val="005C7F18"/>
    <w:rsid w:val="005D0246"/>
    <w:rsid w:val="005D0EB3"/>
    <w:rsid w:val="005D11CE"/>
    <w:rsid w:val="005D3FE7"/>
    <w:rsid w:val="005D60A3"/>
    <w:rsid w:val="005E08F9"/>
    <w:rsid w:val="005E308A"/>
    <w:rsid w:val="005E5D61"/>
    <w:rsid w:val="005E6478"/>
    <w:rsid w:val="005E75A4"/>
    <w:rsid w:val="005F03A2"/>
    <w:rsid w:val="005F12E3"/>
    <w:rsid w:val="005F16C8"/>
    <w:rsid w:val="005F221C"/>
    <w:rsid w:val="005F2A2F"/>
    <w:rsid w:val="005F2EF7"/>
    <w:rsid w:val="005F46AF"/>
    <w:rsid w:val="005F6A47"/>
    <w:rsid w:val="00600023"/>
    <w:rsid w:val="00600ABC"/>
    <w:rsid w:val="00602AB9"/>
    <w:rsid w:val="00602E69"/>
    <w:rsid w:val="00603075"/>
    <w:rsid w:val="006035ED"/>
    <w:rsid w:val="00607CEC"/>
    <w:rsid w:val="00610B54"/>
    <w:rsid w:val="006149F2"/>
    <w:rsid w:val="00614F52"/>
    <w:rsid w:val="006160A7"/>
    <w:rsid w:val="006163E9"/>
    <w:rsid w:val="00621E82"/>
    <w:rsid w:val="006263D3"/>
    <w:rsid w:val="006272DB"/>
    <w:rsid w:val="00630D9F"/>
    <w:rsid w:val="0063172B"/>
    <w:rsid w:val="0063478B"/>
    <w:rsid w:val="00637934"/>
    <w:rsid w:val="00642967"/>
    <w:rsid w:val="0065091E"/>
    <w:rsid w:val="0065410C"/>
    <w:rsid w:val="00656705"/>
    <w:rsid w:val="00657172"/>
    <w:rsid w:val="00662EE3"/>
    <w:rsid w:val="00663AA8"/>
    <w:rsid w:val="006641C6"/>
    <w:rsid w:val="006670B8"/>
    <w:rsid w:val="0066729F"/>
    <w:rsid w:val="00671163"/>
    <w:rsid w:val="006734B6"/>
    <w:rsid w:val="00676025"/>
    <w:rsid w:val="00676E6A"/>
    <w:rsid w:val="00680D4A"/>
    <w:rsid w:val="006813E1"/>
    <w:rsid w:val="00681C9A"/>
    <w:rsid w:val="006830A7"/>
    <w:rsid w:val="0068517B"/>
    <w:rsid w:val="00685E0A"/>
    <w:rsid w:val="00687F67"/>
    <w:rsid w:val="00690465"/>
    <w:rsid w:val="006910EB"/>
    <w:rsid w:val="006916AA"/>
    <w:rsid w:val="00692693"/>
    <w:rsid w:val="0069418F"/>
    <w:rsid w:val="00694F27"/>
    <w:rsid w:val="00695D6B"/>
    <w:rsid w:val="00695DAB"/>
    <w:rsid w:val="00696CAC"/>
    <w:rsid w:val="006A1652"/>
    <w:rsid w:val="006A69A7"/>
    <w:rsid w:val="006B2D31"/>
    <w:rsid w:val="006B540B"/>
    <w:rsid w:val="006B722F"/>
    <w:rsid w:val="006C0842"/>
    <w:rsid w:val="006C3A29"/>
    <w:rsid w:val="006C3B7C"/>
    <w:rsid w:val="006C4CFF"/>
    <w:rsid w:val="006C5B6B"/>
    <w:rsid w:val="006C5D08"/>
    <w:rsid w:val="006C64FB"/>
    <w:rsid w:val="006D5671"/>
    <w:rsid w:val="006D60C5"/>
    <w:rsid w:val="006D7BB6"/>
    <w:rsid w:val="006E0661"/>
    <w:rsid w:val="006E268B"/>
    <w:rsid w:val="006E271E"/>
    <w:rsid w:val="006E28A2"/>
    <w:rsid w:val="006E35D3"/>
    <w:rsid w:val="006E617D"/>
    <w:rsid w:val="006F0D27"/>
    <w:rsid w:val="006F3DD6"/>
    <w:rsid w:val="006F41FB"/>
    <w:rsid w:val="006F4EC3"/>
    <w:rsid w:val="006F5C62"/>
    <w:rsid w:val="006F7031"/>
    <w:rsid w:val="007002F8"/>
    <w:rsid w:val="00701063"/>
    <w:rsid w:val="007068EF"/>
    <w:rsid w:val="007118A0"/>
    <w:rsid w:val="007135C1"/>
    <w:rsid w:val="00713A45"/>
    <w:rsid w:val="00714EB0"/>
    <w:rsid w:val="00715818"/>
    <w:rsid w:val="00715BD2"/>
    <w:rsid w:val="007161DB"/>
    <w:rsid w:val="0071628A"/>
    <w:rsid w:val="00717B6F"/>
    <w:rsid w:val="007259D8"/>
    <w:rsid w:val="00726E33"/>
    <w:rsid w:val="007276E3"/>
    <w:rsid w:val="00730867"/>
    <w:rsid w:val="00730973"/>
    <w:rsid w:val="00732412"/>
    <w:rsid w:val="0073423B"/>
    <w:rsid w:val="007365DA"/>
    <w:rsid w:val="00736DF0"/>
    <w:rsid w:val="00740BF5"/>
    <w:rsid w:val="00740D25"/>
    <w:rsid w:val="00740E2E"/>
    <w:rsid w:val="00741107"/>
    <w:rsid w:val="00741B17"/>
    <w:rsid w:val="007421B5"/>
    <w:rsid w:val="0074285A"/>
    <w:rsid w:val="0074503A"/>
    <w:rsid w:val="00756081"/>
    <w:rsid w:val="007610FA"/>
    <w:rsid w:val="00761774"/>
    <w:rsid w:val="00766BE8"/>
    <w:rsid w:val="00767342"/>
    <w:rsid w:val="00770098"/>
    <w:rsid w:val="00770EAE"/>
    <w:rsid w:val="00771EE8"/>
    <w:rsid w:val="00781593"/>
    <w:rsid w:val="00781B17"/>
    <w:rsid w:val="00783885"/>
    <w:rsid w:val="00783E15"/>
    <w:rsid w:val="00784021"/>
    <w:rsid w:val="007853E5"/>
    <w:rsid w:val="00785B6D"/>
    <w:rsid w:val="0079051E"/>
    <w:rsid w:val="00791F68"/>
    <w:rsid w:val="00796554"/>
    <w:rsid w:val="00797332"/>
    <w:rsid w:val="0079737B"/>
    <w:rsid w:val="007975F9"/>
    <w:rsid w:val="00797765"/>
    <w:rsid w:val="007A1ECE"/>
    <w:rsid w:val="007A24DE"/>
    <w:rsid w:val="007A5699"/>
    <w:rsid w:val="007A68C4"/>
    <w:rsid w:val="007A6D1D"/>
    <w:rsid w:val="007B6287"/>
    <w:rsid w:val="007B7C37"/>
    <w:rsid w:val="007C3695"/>
    <w:rsid w:val="007C7FFE"/>
    <w:rsid w:val="007D1751"/>
    <w:rsid w:val="007D5B0A"/>
    <w:rsid w:val="007D7EC5"/>
    <w:rsid w:val="007E248B"/>
    <w:rsid w:val="007E2694"/>
    <w:rsid w:val="007E2A3B"/>
    <w:rsid w:val="007E4413"/>
    <w:rsid w:val="007E46FE"/>
    <w:rsid w:val="007F0C0C"/>
    <w:rsid w:val="007F0DAF"/>
    <w:rsid w:val="007F42BA"/>
    <w:rsid w:val="007F4376"/>
    <w:rsid w:val="007F5DC1"/>
    <w:rsid w:val="007F6764"/>
    <w:rsid w:val="007F71CC"/>
    <w:rsid w:val="0080125A"/>
    <w:rsid w:val="00804B2B"/>
    <w:rsid w:val="00806313"/>
    <w:rsid w:val="00807400"/>
    <w:rsid w:val="00811469"/>
    <w:rsid w:val="008116E0"/>
    <w:rsid w:val="00811CBB"/>
    <w:rsid w:val="0081244B"/>
    <w:rsid w:val="00813695"/>
    <w:rsid w:val="00814825"/>
    <w:rsid w:val="00814831"/>
    <w:rsid w:val="00816E69"/>
    <w:rsid w:val="00820808"/>
    <w:rsid w:val="00821244"/>
    <w:rsid w:val="008212C3"/>
    <w:rsid w:val="0082359E"/>
    <w:rsid w:val="00823A72"/>
    <w:rsid w:val="00832EDA"/>
    <w:rsid w:val="00835508"/>
    <w:rsid w:val="00836422"/>
    <w:rsid w:val="00837D0A"/>
    <w:rsid w:val="0084006C"/>
    <w:rsid w:val="00840608"/>
    <w:rsid w:val="00841499"/>
    <w:rsid w:val="00841873"/>
    <w:rsid w:val="00842349"/>
    <w:rsid w:val="008436D7"/>
    <w:rsid w:val="00844F44"/>
    <w:rsid w:val="008514AE"/>
    <w:rsid w:val="00851C6C"/>
    <w:rsid w:val="00852BA1"/>
    <w:rsid w:val="00856F60"/>
    <w:rsid w:val="0086023E"/>
    <w:rsid w:val="008611F7"/>
    <w:rsid w:val="0086179A"/>
    <w:rsid w:val="00864902"/>
    <w:rsid w:val="00865346"/>
    <w:rsid w:val="00867786"/>
    <w:rsid w:val="008718F0"/>
    <w:rsid w:val="00871A89"/>
    <w:rsid w:val="008722EA"/>
    <w:rsid w:val="00872333"/>
    <w:rsid w:val="00875760"/>
    <w:rsid w:val="00876E59"/>
    <w:rsid w:val="0087753C"/>
    <w:rsid w:val="0088383C"/>
    <w:rsid w:val="0088505F"/>
    <w:rsid w:val="00886B27"/>
    <w:rsid w:val="00887843"/>
    <w:rsid w:val="00887958"/>
    <w:rsid w:val="00890183"/>
    <w:rsid w:val="008906CF"/>
    <w:rsid w:val="00891B8A"/>
    <w:rsid w:val="0089362E"/>
    <w:rsid w:val="0089373E"/>
    <w:rsid w:val="008938E4"/>
    <w:rsid w:val="00893F57"/>
    <w:rsid w:val="0089561D"/>
    <w:rsid w:val="0089778B"/>
    <w:rsid w:val="008A087A"/>
    <w:rsid w:val="008A1449"/>
    <w:rsid w:val="008A2EA0"/>
    <w:rsid w:val="008B0F34"/>
    <w:rsid w:val="008B3523"/>
    <w:rsid w:val="008B3DD1"/>
    <w:rsid w:val="008B40D3"/>
    <w:rsid w:val="008B78F2"/>
    <w:rsid w:val="008B7DC3"/>
    <w:rsid w:val="008C2438"/>
    <w:rsid w:val="008C704A"/>
    <w:rsid w:val="008C78D7"/>
    <w:rsid w:val="008D0314"/>
    <w:rsid w:val="008D1842"/>
    <w:rsid w:val="008D20CC"/>
    <w:rsid w:val="008D3535"/>
    <w:rsid w:val="008D4A31"/>
    <w:rsid w:val="008D4C08"/>
    <w:rsid w:val="008E40A8"/>
    <w:rsid w:val="008E4F32"/>
    <w:rsid w:val="008E510D"/>
    <w:rsid w:val="008E58E6"/>
    <w:rsid w:val="008E6621"/>
    <w:rsid w:val="008E6DDB"/>
    <w:rsid w:val="008E7322"/>
    <w:rsid w:val="008E76AB"/>
    <w:rsid w:val="008F05B2"/>
    <w:rsid w:val="008F1047"/>
    <w:rsid w:val="008F227F"/>
    <w:rsid w:val="008F4B29"/>
    <w:rsid w:val="008F4B76"/>
    <w:rsid w:val="008F758D"/>
    <w:rsid w:val="00900004"/>
    <w:rsid w:val="009059BB"/>
    <w:rsid w:val="00906A75"/>
    <w:rsid w:val="0090732D"/>
    <w:rsid w:val="0090776A"/>
    <w:rsid w:val="009079E2"/>
    <w:rsid w:val="00912E50"/>
    <w:rsid w:val="00913A8D"/>
    <w:rsid w:val="00913E50"/>
    <w:rsid w:val="00914028"/>
    <w:rsid w:val="00915C55"/>
    <w:rsid w:val="00915FA5"/>
    <w:rsid w:val="00921BA8"/>
    <w:rsid w:val="009276CE"/>
    <w:rsid w:val="009303AB"/>
    <w:rsid w:val="00930A71"/>
    <w:rsid w:val="00931282"/>
    <w:rsid w:val="00931D7A"/>
    <w:rsid w:val="0093211E"/>
    <w:rsid w:val="00933AF2"/>
    <w:rsid w:val="00936D5F"/>
    <w:rsid w:val="00941ADA"/>
    <w:rsid w:val="0094307F"/>
    <w:rsid w:val="00943407"/>
    <w:rsid w:val="009444E4"/>
    <w:rsid w:val="00946BA6"/>
    <w:rsid w:val="009478F3"/>
    <w:rsid w:val="0095084E"/>
    <w:rsid w:val="009518D9"/>
    <w:rsid w:val="00951F12"/>
    <w:rsid w:val="00952084"/>
    <w:rsid w:val="009526FA"/>
    <w:rsid w:val="00955E40"/>
    <w:rsid w:val="009609D0"/>
    <w:rsid w:val="00960FF2"/>
    <w:rsid w:val="00962B6F"/>
    <w:rsid w:val="00962ED5"/>
    <w:rsid w:val="00962F76"/>
    <w:rsid w:val="00964DB3"/>
    <w:rsid w:val="0096624E"/>
    <w:rsid w:val="009673E4"/>
    <w:rsid w:val="00967708"/>
    <w:rsid w:val="00970990"/>
    <w:rsid w:val="00972D50"/>
    <w:rsid w:val="00973339"/>
    <w:rsid w:val="0097451F"/>
    <w:rsid w:val="00975216"/>
    <w:rsid w:val="009758BF"/>
    <w:rsid w:val="00976968"/>
    <w:rsid w:val="00977080"/>
    <w:rsid w:val="00977C92"/>
    <w:rsid w:val="00980A36"/>
    <w:rsid w:val="00980A47"/>
    <w:rsid w:val="00985BD5"/>
    <w:rsid w:val="00986238"/>
    <w:rsid w:val="00992DB5"/>
    <w:rsid w:val="00993621"/>
    <w:rsid w:val="009945D3"/>
    <w:rsid w:val="00995BF2"/>
    <w:rsid w:val="00996A13"/>
    <w:rsid w:val="00997073"/>
    <w:rsid w:val="0099744C"/>
    <w:rsid w:val="009A1576"/>
    <w:rsid w:val="009A2811"/>
    <w:rsid w:val="009A5614"/>
    <w:rsid w:val="009A794F"/>
    <w:rsid w:val="009B00AE"/>
    <w:rsid w:val="009B0CC8"/>
    <w:rsid w:val="009B27A5"/>
    <w:rsid w:val="009B3F1D"/>
    <w:rsid w:val="009B4832"/>
    <w:rsid w:val="009C0E9D"/>
    <w:rsid w:val="009C1B5C"/>
    <w:rsid w:val="009C1D4D"/>
    <w:rsid w:val="009C2C14"/>
    <w:rsid w:val="009C3A20"/>
    <w:rsid w:val="009C3DE4"/>
    <w:rsid w:val="009D5428"/>
    <w:rsid w:val="009D69E3"/>
    <w:rsid w:val="009D7C5E"/>
    <w:rsid w:val="009E1454"/>
    <w:rsid w:val="009E282F"/>
    <w:rsid w:val="009E4C92"/>
    <w:rsid w:val="009E6D23"/>
    <w:rsid w:val="009E6F83"/>
    <w:rsid w:val="009F0106"/>
    <w:rsid w:val="009F025E"/>
    <w:rsid w:val="009F0986"/>
    <w:rsid w:val="009F46A9"/>
    <w:rsid w:val="009F4AA5"/>
    <w:rsid w:val="009F4B76"/>
    <w:rsid w:val="009F4DC0"/>
    <w:rsid w:val="009F6008"/>
    <w:rsid w:val="009F7610"/>
    <w:rsid w:val="00A00130"/>
    <w:rsid w:val="00A00423"/>
    <w:rsid w:val="00A02E5E"/>
    <w:rsid w:val="00A038E2"/>
    <w:rsid w:val="00A03AFE"/>
    <w:rsid w:val="00A04169"/>
    <w:rsid w:val="00A05370"/>
    <w:rsid w:val="00A0570F"/>
    <w:rsid w:val="00A05BC3"/>
    <w:rsid w:val="00A06929"/>
    <w:rsid w:val="00A07113"/>
    <w:rsid w:val="00A10F36"/>
    <w:rsid w:val="00A11A07"/>
    <w:rsid w:val="00A13224"/>
    <w:rsid w:val="00A15E1E"/>
    <w:rsid w:val="00A203C5"/>
    <w:rsid w:val="00A20942"/>
    <w:rsid w:val="00A211F5"/>
    <w:rsid w:val="00A23B0E"/>
    <w:rsid w:val="00A26F11"/>
    <w:rsid w:val="00A3125B"/>
    <w:rsid w:val="00A31919"/>
    <w:rsid w:val="00A348A6"/>
    <w:rsid w:val="00A35AEA"/>
    <w:rsid w:val="00A365A5"/>
    <w:rsid w:val="00A37284"/>
    <w:rsid w:val="00A375CF"/>
    <w:rsid w:val="00A44EA1"/>
    <w:rsid w:val="00A5398B"/>
    <w:rsid w:val="00A53B14"/>
    <w:rsid w:val="00A5420F"/>
    <w:rsid w:val="00A54225"/>
    <w:rsid w:val="00A56A1E"/>
    <w:rsid w:val="00A57344"/>
    <w:rsid w:val="00A57D5B"/>
    <w:rsid w:val="00A57EDA"/>
    <w:rsid w:val="00A6002B"/>
    <w:rsid w:val="00A60525"/>
    <w:rsid w:val="00A60B59"/>
    <w:rsid w:val="00A61426"/>
    <w:rsid w:val="00A62FBB"/>
    <w:rsid w:val="00A63413"/>
    <w:rsid w:val="00A63E2D"/>
    <w:rsid w:val="00A65FC2"/>
    <w:rsid w:val="00A670D2"/>
    <w:rsid w:val="00A67C28"/>
    <w:rsid w:val="00A72AF0"/>
    <w:rsid w:val="00A74702"/>
    <w:rsid w:val="00A75488"/>
    <w:rsid w:val="00A75B2E"/>
    <w:rsid w:val="00A80DA6"/>
    <w:rsid w:val="00A8112E"/>
    <w:rsid w:val="00A84E55"/>
    <w:rsid w:val="00A86975"/>
    <w:rsid w:val="00A91C64"/>
    <w:rsid w:val="00A91C87"/>
    <w:rsid w:val="00A91D6F"/>
    <w:rsid w:val="00A92CFF"/>
    <w:rsid w:val="00A93335"/>
    <w:rsid w:val="00A9370B"/>
    <w:rsid w:val="00A93BFA"/>
    <w:rsid w:val="00A94C8C"/>
    <w:rsid w:val="00A968DC"/>
    <w:rsid w:val="00A978EC"/>
    <w:rsid w:val="00AA0C2A"/>
    <w:rsid w:val="00AA796F"/>
    <w:rsid w:val="00AA7D7F"/>
    <w:rsid w:val="00AB2036"/>
    <w:rsid w:val="00AB22AF"/>
    <w:rsid w:val="00AB6C0D"/>
    <w:rsid w:val="00AB77C5"/>
    <w:rsid w:val="00AC0229"/>
    <w:rsid w:val="00AC0437"/>
    <w:rsid w:val="00AC3A69"/>
    <w:rsid w:val="00AC43C7"/>
    <w:rsid w:val="00AC5F40"/>
    <w:rsid w:val="00AC6506"/>
    <w:rsid w:val="00AC6DF4"/>
    <w:rsid w:val="00AD0B55"/>
    <w:rsid w:val="00AD1A52"/>
    <w:rsid w:val="00AD4533"/>
    <w:rsid w:val="00AD66A0"/>
    <w:rsid w:val="00AD74DC"/>
    <w:rsid w:val="00AE10B4"/>
    <w:rsid w:val="00AE1736"/>
    <w:rsid w:val="00AE45C5"/>
    <w:rsid w:val="00AE4B12"/>
    <w:rsid w:val="00AE4C77"/>
    <w:rsid w:val="00AF1C42"/>
    <w:rsid w:val="00AF1FC9"/>
    <w:rsid w:val="00AF5869"/>
    <w:rsid w:val="00B000B5"/>
    <w:rsid w:val="00B02DA0"/>
    <w:rsid w:val="00B038B3"/>
    <w:rsid w:val="00B054BC"/>
    <w:rsid w:val="00B06957"/>
    <w:rsid w:val="00B07E78"/>
    <w:rsid w:val="00B1024A"/>
    <w:rsid w:val="00B21CCF"/>
    <w:rsid w:val="00B22135"/>
    <w:rsid w:val="00B23E39"/>
    <w:rsid w:val="00B25345"/>
    <w:rsid w:val="00B30486"/>
    <w:rsid w:val="00B30DF1"/>
    <w:rsid w:val="00B30E38"/>
    <w:rsid w:val="00B3382F"/>
    <w:rsid w:val="00B34019"/>
    <w:rsid w:val="00B35DCA"/>
    <w:rsid w:val="00B4109D"/>
    <w:rsid w:val="00B46120"/>
    <w:rsid w:val="00B47AA5"/>
    <w:rsid w:val="00B514CA"/>
    <w:rsid w:val="00B56744"/>
    <w:rsid w:val="00B61A8A"/>
    <w:rsid w:val="00B627D9"/>
    <w:rsid w:val="00B667C1"/>
    <w:rsid w:val="00B66D29"/>
    <w:rsid w:val="00B71262"/>
    <w:rsid w:val="00B71E21"/>
    <w:rsid w:val="00B72BA8"/>
    <w:rsid w:val="00B72F97"/>
    <w:rsid w:val="00B75641"/>
    <w:rsid w:val="00B76C92"/>
    <w:rsid w:val="00B80288"/>
    <w:rsid w:val="00B809B4"/>
    <w:rsid w:val="00B80C79"/>
    <w:rsid w:val="00B81102"/>
    <w:rsid w:val="00B81AEE"/>
    <w:rsid w:val="00B81B3D"/>
    <w:rsid w:val="00B8201D"/>
    <w:rsid w:val="00B82BAD"/>
    <w:rsid w:val="00B856C7"/>
    <w:rsid w:val="00B91423"/>
    <w:rsid w:val="00B92275"/>
    <w:rsid w:val="00B93058"/>
    <w:rsid w:val="00B95C23"/>
    <w:rsid w:val="00B95DDE"/>
    <w:rsid w:val="00B9741D"/>
    <w:rsid w:val="00BA1355"/>
    <w:rsid w:val="00BA321C"/>
    <w:rsid w:val="00BA5EAD"/>
    <w:rsid w:val="00BA616E"/>
    <w:rsid w:val="00BA7744"/>
    <w:rsid w:val="00BB1F0C"/>
    <w:rsid w:val="00BB2094"/>
    <w:rsid w:val="00BB36F0"/>
    <w:rsid w:val="00BC2DBE"/>
    <w:rsid w:val="00BC63AF"/>
    <w:rsid w:val="00BC64A6"/>
    <w:rsid w:val="00BD1C22"/>
    <w:rsid w:val="00BD1D08"/>
    <w:rsid w:val="00BD2C33"/>
    <w:rsid w:val="00BD2D51"/>
    <w:rsid w:val="00BD385E"/>
    <w:rsid w:val="00BD7906"/>
    <w:rsid w:val="00BE0230"/>
    <w:rsid w:val="00BE02DB"/>
    <w:rsid w:val="00BE05DE"/>
    <w:rsid w:val="00BE42D1"/>
    <w:rsid w:val="00BE5A44"/>
    <w:rsid w:val="00BE6ABC"/>
    <w:rsid w:val="00BE7D2E"/>
    <w:rsid w:val="00BF0470"/>
    <w:rsid w:val="00BF0F4B"/>
    <w:rsid w:val="00BF1BF8"/>
    <w:rsid w:val="00BF1E14"/>
    <w:rsid w:val="00BF35BE"/>
    <w:rsid w:val="00BF3E6F"/>
    <w:rsid w:val="00BF4469"/>
    <w:rsid w:val="00BF4FB5"/>
    <w:rsid w:val="00BF54B3"/>
    <w:rsid w:val="00BF70FB"/>
    <w:rsid w:val="00BF79EC"/>
    <w:rsid w:val="00C0079D"/>
    <w:rsid w:val="00C00A6F"/>
    <w:rsid w:val="00C02BD3"/>
    <w:rsid w:val="00C02E84"/>
    <w:rsid w:val="00C033F7"/>
    <w:rsid w:val="00C044B7"/>
    <w:rsid w:val="00C06FE6"/>
    <w:rsid w:val="00C15F55"/>
    <w:rsid w:val="00C21FFF"/>
    <w:rsid w:val="00C22EED"/>
    <w:rsid w:val="00C239E5"/>
    <w:rsid w:val="00C26479"/>
    <w:rsid w:val="00C2660F"/>
    <w:rsid w:val="00C26F80"/>
    <w:rsid w:val="00C313AE"/>
    <w:rsid w:val="00C338B4"/>
    <w:rsid w:val="00C33E85"/>
    <w:rsid w:val="00C3428D"/>
    <w:rsid w:val="00C355A2"/>
    <w:rsid w:val="00C371F0"/>
    <w:rsid w:val="00C378E0"/>
    <w:rsid w:val="00C40731"/>
    <w:rsid w:val="00C40E51"/>
    <w:rsid w:val="00C414D4"/>
    <w:rsid w:val="00C41699"/>
    <w:rsid w:val="00C42468"/>
    <w:rsid w:val="00C42A8A"/>
    <w:rsid w:val="00C449F5"/>
    <w:rsid w:val="00C4717E"/>
    <w:rsid w:val="00C472DD"/>
    <w:rsid w:val="00C4751E"/>
    <w:rsid w:val="00C52115"/>
    <w:rsid w:val="00C539C4"/>
    <w:rsid w:val="00C53D63"/>
    <w:rsid w:val="00C54416"/>
    <w:rsid w:val="00C55A57"/>
    <w:rsid w:val="00C56709"/>
    <w:rsid w:val="00C56A46"/>
    <w:rsid w:val="00C61E65"/>
    <w:rsid w:val="00C62945"/>
    <w:rsid w:val="00C63D60"/>
    <w:rsid w:val="00C63EF1"/>
    <w:rsid w:val="00C63F29"/>
    <w:rsid w:val="00C64A68"/>
    <w:rsid w:val="00C65E6E"/>
    <w:rsid w:val="00C66E35"/>
    <w:rsid w:val="00C71E63"/>
    <w:rsid w:val="00C721A3"/>
    <w:rsid w:val="00C73797"/>
    <w:rsid w:val="00C75A5F"/>
    <w:rsid w:val="00C76E37"/>
    <w:rsid w:val="00C82BAF"/>
    <w:rsid w:val="00C901E8"/>
    <w:rsid w:val="00C91878"/>
    <w:rsid w:val="00C931DA"/>
    <w:rsid w:val="00C9372B"/>
    <w:rsid w:val="00C93AC2"/>
    <w:rsid w:val="00CA2765"/>
    <w:rsid w:val="00CA37DB"/>
    <w:rsid w:val="00CA620A"/>
    <w:rsid w:val="00CA6B85"/>
    <w:rsid w:val="00CB06DD"/>
    <w:rsid w:val="00CB11D6"/>
    <w:rsid w:val="00CB18CD"/>
    <w:rsid w:val="00CB1A89"/>
    <w:rsid w:val="00CB24D2"/>
    <w:rsid w:val="00CB34E0"/>
    <w:rsid w:val="00CB5440"/>
    <w:rsid w:val="00CC346D"/>
    <w:rsid w:val="00CC4CE6"/>
    <w:rsid w:val="00CC685D"/>
    <w:rsid w:val="00CC7003"/>
    <w:rsid w:val="00CC7AFE"/>
    <w:rsid w:val="00CD01C5"/>
    <w:rsid w:val="00CD5E2E"/>
    <w:rsid w:val="00CD5E66"/>
    <w:rsid w:val="00CD6E0A"/>
    <w:rsid w:val="00CE46AD"/>
    <w:rsid w:val="00CE476D"/>
    <w:rsid w:val="00CE6A6F"/>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7224"/>
    <w:rsid w:val="00D220DE"/>
    <w:rsid w:val="00D2244C"/>
    <w:rsid w:val="00D229A8"/>
    <w:rsid w:val="00D24128"/>
    <w:rsid w:val="00D25616"/>
    <w:rsid w:val="00D25FCB"/>
    <w:rsid w:val="00D26365"/>
    <w:rsid w:val="00D264C4"/>
    <w:rsid w:val="00D33C08"/>
    <w:rsid w:val="00D34FFC"/>
    <w:rsid w:val="00D363F5"/>
    <w:rsid w:val="00D3715C"/>
    <w:rsid w:val="00D40149"/>
    <w:rsid w:val="00D41058"/>
    <w:rsid w:val="00D42661"/>
    <w:rsid w:val="00D432AA"/>
    <w:rsid w:val="00D43D31"/>
    <w:rsid w:val="00D46FAD"/>
    <w:rsid w:val="00D51DAF"/>
    <w:rsid w:val="00D53AC8"/>
    <w:rsid w:val="00D544C5"/>
    <w:rsid w:val="00D55AE7"/>
    <w:rsid w:val="00D55C77"/>
    <w:rsid w:val="00D6133A"/>
    <w:rsid w:val="00D6138A"/>
    <w:rsid w:val="00D62497"/>
    <w:rsid w:val="00D62552"/>
    <w:rsid w:val="00D62EA2"/>
    <w:rsid w:val="00D66632"/>
    <w:rsid w:val="00D66CDC"/>
    <w:rsid w:val="00D710CB"/>
    <w:rsid w:val="00D73F96"/>
    <w:rsid w:val="00D74EAB"/>
    <w:rsid w:val="00D75259"/>
    <w:rsid w:val="00D76AED"/>
    <w:rsid w:val="00D76EC8"/>
    <w:rsid w:val="00D80F71"/>
    <w:rsid w:val="00D81FF6"/>
    <w:rsid w:val="00D84230"/>
    <w:rsid w:val="00D8703F"/>
    <w:rsid w:val="00D87DB8"/>
    <w:rsid w:val="00D929B8"/>
    <w:rsid w:val="00D946B1"/>
    <w:rsid w:val="00DA1922"/>
    <w:rsid w:val="00DA19BF"/>
    <w:rsid w:val="00DA2C0C"/>
    <w:rsid w:val="00DA2E90"/>
    <w:rsid w:val="00DA307E"/>
    <w:rsid w:val="00DA4FB2"/>
    <w:rsid w:val="00DA53D3"/>
    <w:rsid w:val="00DA62FF"/>
    <w:rsid w:val="00DA7D9C"/>
    <w:rsid w:val="00DB13C5"/>
    <w:rsid w:val="00DB1639"/>
    <w:rsid w:val="00DB2095"/>
    <w:rsid w:val="00DB3278"/>
    <w:rsid w:val="00DB615E"/>
    <w:rsid w:val="00DB74BC"/>
    <w:rsid w:val="00DC0410"/>
    <w:rsid w:val="00DC0ED5"/>
    <w:rsid w:val="00DC1D9E"/>
    <w:rsid w:val="00DC1E3E"/>
    <w:rsid w:val="00DC494D"/>
    <w:rsid w:val="00DC4A23"/>
    <w:rsid w:val="00DC4CBD"/>
    <w:rsid w:val="00DC4DC1"/>
    <w:rsid w:val="00DC7184"/>
    <w:rsid w:val="00DC7E26"/>
    <w:rsid w:val="00DD0922"/>
    <w:rsid w:val="00DD38C1"/>
    <w:rsid w:val="00DD529D"/>
    <w:rsid w:val="00DD62BC"/>
    <w:rsid w:val="00DD642F"/>
    <w:rsid w:val="00DD6B8B"/>
    <w:rsid w:val="00DE3D98"/>
    <w:rsid w:val="00DE5068"/>
    <w:rsid w:val="00DE741D"/>
    <w:rsid w:val="00DF07E1"/>
    <w:rsid w:val="00DF15A0"/>
    <w:rsid w:val="00DF24DB"/>
    <w:rsid w:val="00DF4F6A"/>
    <w:rsid w:val="00E01741"/>
    <w:rsid w:val="00E018DF"/>
    <w:rsid w:val="00E01DD8"/>
    <w:rsid w:val="00E025E7"/>
    <w:rsid w:val="00E0580C"/>
    <w:rsid w:val="00E111E4"/>
    <w:rsid w:val="00E13812"/>
    <w:rsid w:val="00E1560A"/>
    <w:rsid w:val="00E15FC4"/>
    <w:rsid w:val="00E16B42"/>
    <w:rsid w:val="00E21A05"/>
    <w:rsid w:val="00E24698"/>
    <w:rsid w:val="00E25B6F"/>
    <w:rsid w:val="00E25DD3"/>
    <w:rsid w:val="00E2716E"/>
    <w:rsid w:val="00E278BF"/>
    <w:rsid w:val="00E27F67"/>
    <w:rsid w:val="00E30823"/>
    <w:rsid w:val="00E356A2"/>
    <w:rsid w:val="00E36B20"/>
    <w:rsid w:val="00E4080A"/>
    <w:rsid w:val="00E448D1"/>
    <w:rsid w:val="00E452BB"/>
    <w:rsid w:val="00E465D2"/>
    <w:rsid w:val="00E46BEB"/>
    <w:rsid w:val="00E46CFF"/>
    <w:rsid w:val="00E504FE"/>
    <w:rsid w:val="00E51C50"/>
    <w:rsid w:val="00E54B5C"/>
    <w:rsid w:val="00E559A5"/>
    <w:rsid w:val="00E5762A"/>
    <w:rsid w:val="00E57D9D"/>
    <w:rsid w:val="00E60D62"/>
    <w:rsid w:val="00E64999"/>
    <w:rsid w:val="00E65353"/>
    <w:rsid w:val="00E66265"/>
    <w:rsid w:val="00E668CC"/>
    <w:rsid w:val="00E704C5"/>
    <w:rsid w:val="00E74F04"/>
    <w:rsid w:val="00E760EF"/>
    <w:rsid w:val="00E7736C"/>
    <w:rsid w:val="00E807B6"/>
    <w:rsid w:val="00E82947"/>
    <w:rsid w:val="00E837D7"/>
    <w:rsid w:val="00E839E5"/>
    <w:rsid w:val="00E841F3"/>
    <w:rsid w:val="00E86DFB"/>
    <w:rsid w:val="00E87A3A"/>
    <w:rsid w:val="00E87C9B"/>
    <w:rsid w:val="00E90BB6"/>
    <w:rsid w:val="00E910D7"/>
    <w:rsid w:val="00E914E7"/>
    <w:rsid w:val="00E93289"/>
    <w:rsid w:val="00E939D9"/>
    <w:rsid w:val="00E96A26"/>
    <w:rsid w:val="00EA1836"/>
    <w:rsid w:val="00EA2ACF"/>
    <w:rsid w:val="00EA2CAA"/>
    <w:rsid w:val="00EA2CAF"/>
    <w:rsid w:val="00EA6557"/>
    <w:rsid w:val="00EA7B3B"/>
    <w:rsid w:val="00EB1AD4"/>
    <w:rsid w:val="00EB1CE0"/>
    <w:rsid w:val="00EB32C8"/>
    <w:rsid w:val="00EB438E"/>
    <w:rsid w:val="00EB578F"/>
    <w:rsid w:val="00EB748C"/>
    <w:rsid w:val="00EC0422"/>
    <w:rsid w:val="00EC5B26"/>
    <w:rsid w:val="00EC776A"/>
    <w:rsid w:val="00ED19E4"/>
    <w:rsid w:val="00ED1C87"/>
    <w:rsid w:val="00ED2210"/>
    <w:rsid w:val="00ED308A"/>
    <w:rsid w:val="00ED326E"/>
    <w:rsid w:val="00ED4A60"/>
    <w:rsid w:val="00ED4E4D"/>
    <w:rsid w:val="00ED596F"/>
    <w:rsid w:val="00ED606C"/>
    <w:rsid w:val="00ED654B"/>
    <w:rsid w:val="00EE0B76"/>
    <w:rsid w:val="00EE2338"/>
    <w:rsid w:val="00EE50D5"/>
    <w:rsid w:val="00EE50E9"/>
    <w:rsid w:val="00EE55C4"/>
    <w:rsid w:val="00EF12F2"/>
    <w:rsid w:val="00EF509A"/>
    <w:rsid w:val="00EF70B7"/>
    <w:rsid w:val="00F01FED"/>
    <w:rsid w:val="00F0233A"/>
    <w:rsid w:val="00F0436E"/>
    <w:rsid w:val="00F0470C"/>
    <w:rsid w:val="00F04D85"/>
    <w:rsid w:val="00F072DE"/>
    <w:rsid w:val="00F07726"/>
    <w:rsid w:val="00F10481"/>
    <w:rsid w:val="00F110C3"/>
    <w:rsid w:val="00F1393C"/>
    <w:rsid w:val="00F1405F"/>
    <w:rsid w:val="00F15C1D"/>
    <w:rsid w:val="00F15F68"/>
    <w:rsid w:val="00F16F7F"/>
    <w:rsid w:val="00F1793F"/>
    <w:rsid w:val="00F23418"/>
    <w:rsid w:val="00F2373A"/>
    <w:rsid w:val="00F23A20"/>
    <w:rsid w:val="00F23C93"/>
    <w:rsid w:val="00F258DA"/>
    <w:rsid w:val="00F266E9"/>
    <w:rsid w:val="00F31E2D"/>
    <w:rsid w:val="00F32143"/>
    <w:rsid w:val="00F33879"/>
    <w:rsid w:val="00F349FB"/>
    <w:rsid w:val="00F35B0B"/>
    <w:rsid w:val="00F35FC0"/>
    <w:rsid w:val="00F36094"/>
    <w:rsid w:val="00F36DBD"/>
    <w:rsid w:val="00F44526"/>
    <w:rsid w:val="00F44671"/>
    <w:rsid w:val="00F45E52"/>
    <w:rsid w:val="00F501CE"/>
    <w:rsid w:val="00F5265C"/>
    <w:rsid w:val="00F53E37"/>
    <w:rsid w:val="00F64B7C"/>
    <w:rsid w:val="00F662E2"/>
    <w:rsid w:val="00F67110"/>
    <w:rsid w:val="00F67E86"/>
    <w:rsid w:val="00F71094"/>
    <w:rsid w:val="00F71885"/>
    <w:rsid w:val="00F77F4F"/>
    <w:rsid w:val="00F77FB5"/>
    <w:rsid w:val="00F81270"/>
    <w:rsid w:val="00F81CAC"/>
    <w:rsid w:val="00F820A3"/>
    <w:rsid w:val="00F836BB"/>
    <w:rsid w:val="00F83B39"/>
    <w:rsid w:val="00F851A5"/>
    <w:rsid w:val="00F85FCD"/>
    <w:rsid w:val="00F874D3"/>
    <w:rsid w:val="00F920A9"/>
    <w:rsid w:val="00F927A3"/>
    <w:rsid w:val="00F951E6"/>
    <w:rsid w:val="00FA0EF4"/>
    <w:rsid w:val="00FA14DC"/>
    <w:rsid w:val="00FA1D8B"/>
    <w:rsid w:val="00FA4344"/>
    <w:rsid w:val="00FA484F"/>
    <w:rsid w:val="00FA576C"/>
    <w:rsid w:val="00FA7472"/>
    <w:rsid w:val="00FA7D85"/>
    <w:rsid w:val="00FA7DFC"/>
    <w:rsid w:val="00FB19DC"/>
    <w:rsid w:val="00FB4CEA"/>
    <w:rsid w:val="00FB6790"/>
    <w:rsid w:val="00FB744C"/>
    <w:rsid w:val="00FC1684"/>
    <w:rsid w:val="00FC4255"/>
    <w:rsid w:val="00FC449F"/>
    <w:rsid w:val="00FC461D"/>
    <w:rsid w:val="00FD224C"/>
    <w:rsid w:val="00FD4084"/>
    <w:rsid w:val="00FD44FD"/>
    <w:rsid w:val="00FD450C"/>
    <w:rsid w:val="00FE190A"/>
    <w:rsid w:val="00FE192B"/>
    <w:rsid w:val="00FE31EE"/>
    <w:rsid w:val="00FE4DA2"/>
    <w:rsid w:val="00FE78C5"/>
    <w:rsid w:val="00FF30A2"/>
    <w:rsid w:val="00FF3B0C"/>
    <w:rsid w:val="00FF5B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1"/>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1C1E0F"/>
    <w:rPr>
      <w:color w:val="605E5C"/>
      <w:shd w:val="clear" w:color="auto" w:fill="E1DFDD"/>
    </w:rPr>
  </w:style>
  <w:style w:type="table" w:customStyle="1" w:styleId="Tabelacomgrade1">
    <w:name w:val="Tabela com grade1"/>
    <w:basedOn w:val="Tabelanormal"/>
    <w:next w:val="Tabelacomgrade"/>
    <w:uiPriority w:val="59"/>
    <w:rsid w:val="00F662E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B410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70739827">
      <w:bodyDiv w:val="1"/>
      <w:marLeft w:val="0"/>
      <w:marRight w:val="0"/>
      <w:marTop w:val="0"/>
      <w:marBottom w:val="0"/>
      <w:divBdr>
        <w:top w:val="none" w:sz="0" w:space="0" w:color="auto"/>
        <w:left w:val="none" w:sz="0" w:space="0" w:color="auto"/>
        <w:bottom w:val="none" w:sz="0" w:space="0" w:color="auto"/>
        <w:right w:val="none" w:sz="0" w:space="0" w:color="auto"/>
      </w:divBdr>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6657419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192843646">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44883128">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1755276649">
      <w:bodyDiv w:val="1"/>
      <w:marLeft w:val="0"/>
      <w:marRight w:val="0"/>
      <w:marTop w:val="0"/>
      <w:marBottom w:val="0"/>
      <w:divBdr>
        <w:top w:val="none" w:sz="0" w:space="0" w:color="auto"/>
        <w:left w:val="none" w:sz="0" w:space="0" w:color="auto"/>
        <w:bottom w:val="none" w:sz="0" w:space="0" w:color="auto"/>
        <w:right w:val="none" w:sz="0" w:space="0" w:color="auto"/>
      </w:divBdr>
    </w:div>
    <w:div w:id="1905945038">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78ECE-36BC-4539-8A29-DCED2CC6F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5475</Words>
  <Characters>30508</Characters>
  <Application>Microsoft Office Word</Application>
  <DocSecurity>0</DocSecurity>
  <Lines>254</Lines>
  <Paragraphs>71</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35912</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4</cp:revision>
  <cp:lastPrinted>2024-04-17T11:00:00Z</cp:lastPrinted>
  <dcterms:created xsi:type="dcterms:W3CDTF">2024-05-24T11:21:00Z</dcterms:created>
  <dcterms:modified xsi:type="dcterms:W3CDTF">2024-06-03T15:21:00Z</dcterms:modified>
</cp:coreProperties>
</file>